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234D7" w14:textId="3867B65C" w:rsidR="00670B73" w:rsidRDefault="00A513CB">
      <w:r>
        <w:t xml:space="preserve">LE </w:t>
      </w:r>
      <w:r w:rsidR="00FD513F">
        <w:t>31</w:t>
      </w:r>
      <w:r w:rsidR="00DA54D2">
        <w:t>/01/2025</w:t>
      </w:r>
      <w:r w:rsidR="00670B73">
        <w:t xml:space="preserve">                                     </w:t>
      </w:r>
      <w:r w:rsidR="00DA54D2">
        <w:t xml:space="preserve">                   </w:t>
      </w:r>
      <w:proofErr w:type="gramStart"/>
      <w:r w:rsidR="00DA54D2">
        <w:t>NOTE  ENQUETE</w:t>
      </w:r>
      <w:proofErr w:type="gramEnd"/>
      <w:r w:rsidR="00DA54D2">
        <w:t xml:space="preserve"> PLU</w:t>
      </w:r>
      <w:r w:rsidR="00FE4656">
        <w:t xml:space="preserve">                                        </w:t>
      </w:r>
    </w:p>
    <w:p w14:paraId="04F1D01C" w14:textId="4243471B" w:rsidR="00AD7D68" w:rsidRDefault="00DA54D2">
      <w:r>
        <w:t>Le dossier de révision du PLU comportant plus de 1.800 pages (voir tableau annexe A) je pense que peu de nos concitoyens</w:t>
      </w:r>
      <w:r w:rsidR="00AD7D68">
        <w:t xml:space="preserve"> s’y intéresseron</w:t>
      </w:r>
      <w:r w:rsidR="00375AE0">
        <w:t>t</w:t>
      </w:r>
      <w:r w:rsidR="00AD7D68">
        <w:t> et</w:t>
      </w:r>
      <w:r w:rsidR="00765AB1">
        <w:t xml:space="preserve"> </w:t>
      </w:r>
      <w:r w:rsidR="00AD7D68">
        <w:t>pourquoi tant de pages pour une simple révision ?</w:t>
      </w:r>
    </w:p>
    <w:p w14:paraId="4BC977E5" w14:textId="77777777" w:rsidR="00253D3F" w:rsidRDefault="00AD7D68">
      <w:r>
        <w:t>Combien</w:t>
      </w:r>
      <w:r w:rsidR="00765AB1">
        <w:t xml:space="preserve"> d’élus </w:t>
      </w:r>
      <w:r w:rsidR="00204377">
        <w:t>auront étudié</w:t>
      </w:r>
      <w:r w:rsidR="00765AB1">
        <w:t xml:space="preserve"> </w:t>
      </w:r>
      <w:r w:rsidR="00204377">
        <w:t>ces documents avant de voter</w:t>
      </w:r>
      <w:r>
        <w:t> ?</w:t>
      </w:r>
    </w:p>
    <w:p w14:paraId="0B096F1A" w14:textId="7AD01542" w:rsidR="00DA54D2" w:rsidRDefault="00DA54D2">
      <w:r>
        <w:t>D’autre part, la totalité des documents définitifs n’a été mis</w:t>
      </w:r>
      <w:r w:rsidR="00375AE0">
        <w:t>e</w:t>
      </w:r>
      <w:r>
        <w:t xml:space="preserve"> en ligne sur le site de la Mairie que le 17/06/2024 </w:t>
      </w:r>
      <w:r w:rsidR="00253D3F">
        <w:t>et le vote du Conseil Municipal le 29/08/2024</w:t>
      </w:r>
      <w:r w:rsidR="00653F92">
        <w:t>.</w:t>
      </w:r>
    </w:p>
    <w:p w14:paraId="03F7E2EF" w14:textId="77777777" w:rsidR="00670B73" w:rsidRPr="004B1A9D" w:rsidRDefault="00670B73" w:rsidP="004B1A9D">
      <w:pPr>
        <w:pStyle w:val="Paragraphedeliste"/>
        <w:numPr>
          <w:ilvl w:val="1"/>
          <w:numId w:val="4"/>
        </w:numPr>
        <w:rPr>
          <w:b/>
        </w:rPr>
      </w:pPr>
      <w:r w:rsidRPr="004B1A9D">
        <w:rPr>
          <w:b/>
        </w:rPr>
        <w:t>DIAGNOSTIC TERRITORIAL</w:t>
      </w:r>
    </w:p>
    <w:p w14:paraId="57C99DED" w14:textId="015FB2AF" w:rsidR="00670B73" w:rsidRDefault="00670B73" w:rsidP="00670B73">
      <w:r>
        <w:t xml:space="preserve">Le diagnostic est fait en partant des statistiques de l’INSEE de 2019 alors que les dernières statistiques </w:t>
      </w:r>
      <w:r w:rsidR="00AD7D68">
        <w:t xml:space="preserve">INSEE </w:t>
      </w:r>
      <w:r>
        <w:t>disponibles datent de 2021</w:t>
      </w:r>
      <w:r w:rsidR="00FE4656">
        <w:t xml:space="preserve"> et </w:t>
      </w:r>
      <w:r w:rsidR="00C46E1E">
        <w:t>elles étaient disponible</w:t>
      </w:r>
      <w:r w:rsidR="00653F92">
        <w:t>s</w:t>
      </w:r>
      <w:r w:rsidR="00C46E1E">
        <w:t xml:space="preserve"> au démarrage de la révision</w:t>
      </w:r>
      <w:r>
        <w:t> ; faire un diagnostic</w:t>
      </w:r>
      <w:r w:rsidR="00AD7D68">
        <w:t xml:space="preserve"> et des prospectives</w:t>
      </w:r>
      <w:r>
        <w:t xml:space="preserve"> sur une situation d’il y a 5 ans ne me para</w:t>
      </w:r>
      <w:r w:rsidR="00653F92">
        <w:t>î</w:t>
      </w:r>
      <w:r>
        <w:t>t pas très sérieux !</w:t>
      </w:r>
    </w:p>
    <w:p w14:paraId="6CBC624A" w14:textId="4A604334" w:rsidR="00AD7D68" w:rsidRDefault="00AD7D68" w:rsidP="00670B73">
      <w:r>
        <w:t xml:space="preserve">De plus, les </w:t>
      </w:r>
      <w:r w:rsidR="00653F92">
        <w:t>documents présentent</w:t>
      </w:r>
      <w:r>
        <w:t xml:space="preserve"> de nombreuses imprécisions, oublis et erreurs qui pourraient s</w:t>
      </w:r>
      <w:r w:rsidR="00653F92">
        <w:t>û</w:t>
      </w:r>
      <w:r>
        <w:t>rement modifier les décisions à prendre.</w:t>
      </w:r>
    </w:p>
    <w:p w14:paraId="12139EE1" w14:textId="77777777" w:rsidR="002F14FE" w:rsidRDefault="002F14FE" w:rsidP="00670B73">
      <w:r>
        <w:t>Page 14 : Chiffres de 2021 alors qu’il existe sur le site du Ministère de l’intérieur des données de 2023 !</w:t>
      </w:r>
    </w:p>
    <w:p w14:paraId="15C2EA18" w14:textId="77777777" w:rsidR="002F14FE" w:rsidRDefault="002F14FE" w:rsidP="00670B73">
      <w:r>
        <w:t>La superficie de la Commune est indiquée pour 907,6 hectares alors qu’elle est de 895 hectares sur le site de la Commune, du PNR, de Wikipédia,…</w:t>
      </w:r>
    </w:p>
    <w:p w14:paraId="719B51B7" w14:textId="5435E18E" w:rsidR="00204377" w:rsidRDefault="00580198" w:rsidP="00670B73">
      <w:r>
        <w:t>Page 15 </w:t>
      </w:r>
      <w:r w:rsidR="002F14FE">
        <w:t xml:space="preserve">: Sur </w:t>
      </w:r>
      <w:r w:rsidR="004B0859">
        <w:t>les cartes</w:t>
      </w:r>
      <w:r w:rsidR="002F14FE">
        <w:t>,</w:t>
      </w:r>
      <w:r>
        <w:t xml:space="preserve"> il manque de l’habitat </w:t>
      </w:r>
      <w:r w:rsidR="0079115E">
        <w:t>collectif à</w:t>
      </w:r>
      <w:r w:rsidR="002F14FE">
        <w:t xml:space="preserve"> savoir</w:t>
      </w:r>
      <w:r>
        <w:t> :</w:t>
      </w:r>
    </w:p>
    <w:p w14:paraId="6E9ABFC1" w14:textId="61993BF1" w:rsidR="00047A47" w:rsidRDefault="00047A47" w:rsidP="00670B73">
      <w:r>
        <w:t>+ Résidence La Ferme (8 rue L</w:t>
      </w:r>
      <w:r w:rsidR="009A145A">
        <w:t>é</w:t>
      </w:r>
      <w:r>
        <w:t>on Bobin)= 15 logements</w:t>
      </w:r>
    </w:p>
    <w:p w14:paraId="41BB4D11" w14:textId="0AA9B6C2" w:rsidR="00047A47" w:rsidRDefault="00047A47" w:rsidP="00670B73">
      <w:r>
        <w:t>+ Résidence Le Village (5 bis rue L</w:t>
      </w:r>
      <w:r w:rsidR="009A145A">
        <w:t>é</w:t>
      </w:r>
      <w:r>
        <w:t>on Bobin)= 20 logements</w:t>
      </w:r>
    </w:p>
    <w:p w14:paraId="49886C0D" w14:textId="77777777" w:rsidR="00047A47" w:rsidRDefault="00047A47" w:rsidP="00670B73">
      <w:r>
        <w:t>+ Résidence Natura (16 rue du Gal Leclerc) =</w:t>
      </w:r>
      <w:r w:rsidR="00FE4656">
        <w:t xml:space="preserve"> 16 logements</w:t>
      </w:r>
    </w:p>
    <w:p w14:paraId="11A617A0" w14:textId="77777777" w:rsidR="00F466D6" w:rsidRDefault="00F466D6" w:rsidP="00670B73">
      <w:r>
        <w:t xml:space="preserve">+ Villa Gabrielle </w:t>
      </w:r>
      <w:r w:rsidR="00021E68">
        <w:t>(rue</w:t>
      </w:r>
      <w:r>
        <w:t xml:space="preserve"> Charles de Gaulle) = 30 logements</w:t>
      </w:r>
    </w:p>
    <w:p w14:paraId="2BE513FE" w14:textId="2195F089" w:rsidR="00580198" w:rsidRDefault="00580198" w:rsidP="00670B73">
      <w:r>
        <w:t>+ Programme AUGUSTE (</w:t>
      </w:r>
      <w:r w:rsidR="009A145A">
        <w:t>r</w:t>
      </w:r>
      <w:r>
        <w:t>ue Fontanier</w:t>
      </w:r>
      <w:r w:rsidR="009A145A">
        <w:t>)</w:t>
      </w:r>
      <w:r>
        <w:t xml:space="preserve"> = 52 logements</w:t>
      </w:r>
    </w:p>
    <w:p w14:paraId="0E3CB9F7" w14:textId="71C9065B" w:rsidR="00580198" w:rsidRDefault="00580198" w:rsidP="00670B73">
      <w:r>
        <w:t>+ Programme NEXITY</w:t>
      </w:r>
      <w:r w:rsidR="009A145A">
        <w:t xml:space="preserve"> (r</w:t>
      </w:r>
      <w:r>
        <w:t>ue louveterie)</w:t>
      </w:r>
      <w:r w:rsidR="002F14FE">
        <w:t>= 40 logements</w:t>
      </w:r>
    </w:p>
    <w:p w14:paraId="4AB6DF2B" w14:textId="77777777" w:rsidR="00F466D6" w:rsidRDefault="00F466D6" w:rsidP="00670B73">
      <w:r>
        <w:t xml:space="preserve">Page 20 : Pourquoi les chiffres de 2019 alors que l’INSEE a publié ceux de 2021 (soit 6.929 h) et que sur le site BANATIC </w:t>
      </w:r>
      <w:r w:rsidR="00760DF7">
        <w:t>(base</w:t>
      </w:r>
      <w:r>
        <w:t xml:space="preserve"> Nationale sur l’intercommunalité et autres collectivités) du Ministère de l’intérieur, il est indiqué 7.103 h pour 2022 !</w:t>
      </w:r>
      <w:r w:rsidR="00021E68">
        <w:t xml:space="preserve"> A mon avis, nous serions environ 7.300 h à ce jour.</w:t>
      </w:r>
    </w:p>
    <w:p w14:paraId="649C556D" w14:textId="77777777" w:rsidR="00F466D6" w:rsidRDefault="00F466D6" w:rsidP="00670B73">
      <w:r>
        <w:t>Pages 23 à 26 :</w:t>
      </w:r>
      <w:r w:rsidR="00760DF7">
        <w:t xml:space="preserve"> même remarque concernant la prise en compte des chiffres INSEE 2021 et non 2019</w:t>
      </w:r>
    </w:p>
    <w:p w14:paraId="5C862A83" w14:textId="384166FE" w:rsidR="00760DF7" w:rsidRDefault="00760DF7" w:rsidP="00670B73">
      <w:r>
        <w:t xml:space="preserve">Page 27 : Quelques erreurs de chiffres sur les </w:t>
      </w:r>
      <w:r w:rsidR="008777DE">
        <w:t>programmes (Villa</w:t>
      </w:r>
      <w:r>
        <w:t xml:space="preserve"> Gabrielle, Natura</w:t>
      </w:r>
      <w:r w:rsidR="00375AE0">
        <w:t xml:space="preserve"> , ...</w:t>
      </w:r>
      <w:r>
        <w:t>) + manque le programme SOGEXO</w:t>
      </w:r>
      <w:r w:rsidR="008777DE">
        <w:t xml:space="preserve"> (</w:t>
      </w:r>
      <w:r w:rsidR="00AE148A">
        <w:t xml:space="preserve"> 8 rue du Gal Leclerc)</w:t>
      </w:r>
    </w:p>
    <w:p w14:paraId="2219BD5B" w14:textId="77777777" w:rsidR="00580198" w:rsidRDefault="00AE148A" w:rsidP="00670B73">
      <w:r>
        <w:t>Page 28 : même remarque que précédemment sur chiffres 2019 ; on s’aperçoit d’ailleurs qu’avec les chiffres 2021 la surface moyenne des logements est en forte baisse</w:t>
      </w:r>
    </w:p>
    <w:p w14:paraId="508216C3" w14:textId="77777777" w:rsidR="00FE4656" w:rsidRDefault="007344EF" w:rsidP="00670B73">
      <w:r>
        <w:t xml:space="preserve">Page 31 : Le tableau comporte des logements livrés </w:t>
      </w:r>
      <w:r w:rsidR="003E348A">
        <w:t>après</w:t>
      </w:r>
      <w:r>
        <w:t xml:space="preserve"> 2021 et des erreurs ; il faudrait inclure dans ce tableau les programmes Auguste, Nexity et Cedrus pour avoir le % actuel de logements </w:t>
      </w:r>
      <w:r w:rsidR="00FE4656">
        <w:t>sociaux. Concernant</w:t>
      </w:r>
      <w:r w:rsidR="00670B73">
        <w:t xml:space="preserve"> les logements sociaux, il </w:t>
      </w:r>
      <w:r w:rsidR="0039612C">
        <w:t>faudrait</w:t>
      </w:r>
      <w:r w:rsidR="00670B73">
        <w:t xml:space="preserve"> </w:t>
      </w:r>
      <w:r w:rsidR="0039612C">
        <w:t>procéder</w:t>
      </w:r>
      <w:r w:rsidR="00670B73">
        <w:t xml:space="preserve"> à une </w:t>
      </w:r>
      <w:r w:rsidR="0039612C">
        <w:t>vérification</w:t>
      </w:r>
      <w:r w:rsidR="00670B73">
        <w:t xml:space="preserve"> car les chiffres ne me semblent pas exacts ;</w:t>
      </w:r>
    </w:p>
    <w:p w14:paraId="29B0145A" w14:textId="5343D4EC" w:rsidR="00670B73" w:rsidRDefault="00670B73" w:rsidP="00670B73">
      <w:r>
        <w:t xml:space="preserve">De plus il manque les programmes de AUGUSTE </w:t>
      </w:r>
      <w:r w:rsidR="00204377">
        <w:t>(rue</w:t>
      </w:r>
      <w:r>
        <w:t xml:space="preserve"> </w:t>
      </w:r>
      <w:r w:rsidR="0039612C">
        <w:t>Fontainier</w:t>
      </w:r>
      <w:r w:rsidR="00204377">
        <w:t>), PISCINE (rue F</w:t>
      </w:r>
      <w:r>
        <w:t xml:space="preserve">ontanier) </w:t>
      </w:r>
      <w:r w:rsidR="0039612C">
        <w:t xml:space="preserve">et ATLAND </w:t>
      </w:r>
      <w:r w:rsidR="00204377">
        <w:t>(rue</w:t>
      </w:r>
      <w:r w:rsidR="0039612C">
        <w:t xml:space="preserve"> </w:t>
      </w:r>
      <w:r w:rsidR="00204377">
        <w:t>Charles</w:t>
      </w:r>
      <w:r w:rsidR="0039612C">
        <w:t xml:space="preserve"> de Gaulle) qui sont actés, soit 113 logements </w:t>
      </w:r>
      <w:r w:rsidR="00204377">
        <w:t>(à</w:t>
      </w:r>
      <w:r w:rsidR="0039612C">
        <w:t xml:space="preserve"> vérifier).</w:t>
      </w:r>
      <w:r w:rsidR="001D3FAE">
        <w:t xml:space="preserve"> L</w:t>
      </w:r>
      <w:r w:rsidR="0039612C">
        <w:t>e total des logements sociaux serait alors de 460/470 logements.</w:t>
      </w:r>
    </w:p>
    <w:p w14:paraId="63098E8B" w14:textId="77777777" w:rsidR="00FE4656" w:rsidRDefault="00560C5D" w:rsidP="00670B73">
      <w:r>
        <w:t xml:space="preserve">Page 32 : L’offre de santé est déficitaire, plusieurs médecins ayant pris leur retraite ; il manque d’ailleurs un médecin au cabinet médical du Centre Bourg. De nombreux Mesnilois ont leur médecin dans une commune voisine (Dampierre, </w:t>
      </w:r>
      <w:proofErr w:type="gramStart"/>
      <w:r>
        <w:t>Maurepas,…</w:t>
      </w:r>
      <w:proofErr w:type="gramEnd"/>
      <w:r>
        <w:t>).</w:t>
      </w:r>
    </w:p>
    <w:p w14:paraId="00AE6023" w14:textId="77777777" w:rsidR="00FE4656" w:rsidRDefault="00FE4656" w:rsidP="00670B73">
      <w:r>
        <w:t xml:space="preserve">                                                                                                                                                                                       Page 1</w:t>
      </w:r>
    </w:p>
    <w:p w14:paraId="3CAAD8EF" w14:textId="77777777" w:rsidR="00FE4656" w:rsidRDefault="00560C5D" w:rsidP="00670B73">
      <w:r>
        <w:lastRenderedPageBreak/>
        <w:t>Voir, d’ailleurs en page 36 le taux d’équipements-service santé qui est de 4,9, nettement inférieur à celui de la CCHVC qui est de 6,6 !</w:t>
      </w:r>
    </w:p>
    <w:p w14:paraId="015127D7" w14:textId="77777777" w:rsidR="0098655E" w:rsidRDefault="00560C5D" w:rsidP="00670B73">
      <w:r>
        <w:t>Page 33 : la carte est incompréhensible, elle mélange équipements sportifs, établissements scolaires</w:t>
      </w:r>
      <w:r w:rsidR="0098655E">
        <w:t>, commerces.</w:t>
      </w:r>
      <w:r w:rsidR="00223A6D">
        <w:t xml:space="preserve"> </w:t>
      </w:r>
      <w:r w:rsidR="0098655E">
        <w:t>Expliciter : proximité, intermédiaire, supérieure ?</w:t>
      </w:r>
    </w:p>
    <w:p w14:paraId="217207F9" w14:textId="77777777" w:rsidR="0098655E" w:rsidRDefault="0098655E" w:rsidP="00670B73">
      <w:r>
        <w:t>Page 34 : il serait bon de recenser les commerces fermés ; la dégradation, ces dernières années du commerce de proximité devrait faire l’objet d’une mobilisation de la Mairie en nommant, par exemple un adjoint à la vie économique.</w:t>
      </w:r>
    </w:p>
    <w:p w14:paraId="2EA89D06" w14:textId="2E99CF5E" w:rsidR="0098655E" w:rsidRDefault="0098655E" w:rsidP="00670B73">
      <w:r>
        <w:t xml:space="preserve">Page 38 : une analyse plus poussée, recensant les </w:t>
      </w:r>
      <w:r w:rsidR="0022658B">
        <w:t>é</w:t>
      </w:r>
      <w:r>
        <w:t xml:space="preserve">lèves des autres </w:t>
      </w:r>
      <w:r w:rsidR="008B5636">
        <w:t>communes (La Verrière, CCHVC), serait la bienvenue.</w:t>
      </w:r>
    </w:p>
    <w:p w14:paraId="159CABB0" w14:textId="77777777" w:rsidR="008B5636" w:rsidRDefault="008B5636" w:rsidP="00670B73">
      <w:r>
        <w:t>Page 42 : les chiffres de l’INSEE de 2021 sont indispensables.</w:t>
      </w:r>
    </w:p>
    <w:p w14:paraId="3673391F" w14:textId="6F5BB47E" w:rsidR="008B5636" w:rsidRDefault="008B5636" w:rsidP="00670B73">
      <w:r>
        <w:t xml:space="preserve">Page 45 : </w:t>
      </w:r>
      <w:r w:rsidR="0022658B">
        <w:t xml:space="preserve">dito </w:t>
      </w:r>
      <w:r>
        <w:t>commentaire page 42</w:t>
      </w:r>
    </w:p>
    <w:p w14:paraId="7D63229A" w14:textId="77777777" w:rsidR="008B5636" w:rsidRDefault="008B5636" w:rsidP="00670B73">
      <w:r>
        <w:t xml:space="preserve">Page 46 : </w:t>
      </w:r>
      <w:r w:rsidR="003E348A">
        <w:t>dito,</w:t>
      </w:r>
      <w:r>
        <w:t xml:space="preserve"> surtout que les chiffres de 2021 risquent de modifier le diagnostic.</w:t>
      </w:r>
    </w:p>
    <w:p w14:paraId="5F336947" w14:textId="77777777" w:rsidR="008B5636" w:rsidRDefault="008B5636" w:rsidP="00670B73">
      <w:r>
        <w:t>Page 47 </w:t>
      </w:r>
      <w:r w:rsidR="00105E1B">
        <w:t xml:space="preserve">et 49 </w:t>
      </w:r>
      <w:r>
        <w:t>:</w:t>
      </w:r>
      <w:r w:rsidR="00953161">
        <w:t xml:space="preserve"> dito commentaire pages précédentes</w:t>
      </w:r>
    </w:p>
    <w:p w14:paraId="525AA208" w14:textId="77777777" w:rsidR="00105E1B" w:rsidRDefault="00105E1B" w:rsidP="00670B73">
      <w:r>
        <w:t xml:space="preserve">Page 57 : la carte est à revoir car plusieurs chiffres </w:t>
      </w:r>
      <w:r w:rsidR="00E45C8F">
        <w:t xml:space="preserve">de places de parkings </w:t>
      </w:r>
      <w:r>
        <w:t>sont faux !</w:t>
      </w:r>
    </w:p>
    <w:p w14:paraId="7A06F38E" w14:textId="77777777" w:rsidR="00670B73" w:rsidRDefault="00E45C8F" w:rsidP="00670B73">
      <w:r>
        <w:t>Page 60 : manque d</w:t>
      </w:r>
      <w:r w:rsidR="00670B73">
        <w:t>es chemins ruraux</w:t>
      </w:r>
      <w:r w:rsidR="00D26301">
        <w:t> :</w:t>
      </w:r>
    </w:p>
    <w:p w14:paraId="77BA88F1" w14:textId="77777777" w:rsidR="00D26301" w:rsidRDefault="00D26301" w:rsidP="00670B73">
      <w:r>
        <w:t>+ Chemin rural n°1 dit chemin vert à Rodon</w:t>
      </w:r>
    </w:p>
    <w:p w14:paraId="4A247737" w14:textId="0682884E" w:rsidR="00D26301" w:rsidRDefault="00D26301" w:rsidP="00670B73">
      <w:r>
        <w:t>+ Chemin rural n° 4 de Rodon à la Mini</w:t>
      </w:r>
      <w:r w:rsidR="00890132">
        <w:t>è</w:t>
      </w:r>
      <w:r>
        <w:t>re</w:t>
      </w:r>
    </w:p>
    <w:p w14:paraId="73FE67F2" w14:textId="69464B87" w:rsidR="00D26301" w:rsidRDefault="00D26301" w:rsidP="00670B73">
      <w:r>
        <w:t xml:space="preserve">+ Chemin rural n°13 des </w:t>
      </w:r>
      <w:r w:rsidR="00890132">
        <w:t>é</w:t>
      </w:r>
      <w:r>
        <w:t>tanchettes aux Amb</w:t>
      </w:r>
      <w:r w:rsidR="00890132">
        <w:t>é</w:t>
      </w:r>
      <w:r>
        <w:t>sis</w:t>
      </w:r>
    </w:p>
    <w:p w14:paraId="01E6AF7F" w14:textId="77777777" w:rsidR="00D26301" w:rsidRDefault="00D26301" w:rsidP="00670B73">
      <w:r>
        <w:t>+ Chemin rural n° 15</w:t>
      </w:r>
    </w:p>
    <w:p w14:paraId="09E742ED" w14:textId="77777777" w:rsidR="00D26301" w:rsidRDefault="00D26301" w:rsidP="00670B73">
      <w:r>
        <w:t>+ sente rurale n°27 à Rodon</w:t>
      </w:r>
    </w:p>
    <w:p w14:paraId="07FF42E3" w14:textId="77777777" w:rsidR="00E45C8F" w:rsidRDefault="00D26301" w:rsidP="00670B73">
      <w:r>
        <w:t>+ sente rurale n°29</w:t>
      </w:r>
      <w:r w:rsidR="00E45C8F">
        <w:t xml:space="preserve"> au Mousseau</w:t>
      </w:r>
    </w:p>
    <w:p w14:paraId="66B5BF31" w14:textId="77777777" w:rsidR="00670B73" w:rsidRDefault="00670B73" w:rsidP="00670B73">
      <w:r>
        <w:t xml:space="preserve">Page 68 : la carte est </w:t>
      </w:r>
      <w:r w:rsidR="0039612C">
        <w:t>incompréhensible</w:t>
      </w:r>
    </w:p>
    <w:p w14:paraId="6574A959" w14:textId="7F36108F" w:rsidR="00AD774B" w:rsidRDefault="00AD774B" w:rsidP="00670B73">
      <w:r>
        <w:t>Page 79 : manque de l’habitat collectif (voir remarque de la page 15 ) ainsi qu</w:t>
      </w:r>
      <w:r w:rsidR="00375AE0">
        <w:t>’</w:t>
      </w:r>
      <w:r>
        <w:t xml:space="preserve">une bâtisse emblématique et historique </w:t>
      </w:r>
      <w:r w:rsidR="00375AE0">
        <w:t>« Le</w:t>
      </w:r>
      <w:r>
        <w:t xml:space="preserve"> Chalet </w:t>
      </w:r>
      <w:r w:rsidR="00A37D5F">
        <w:t>Berger</w:t>
      </w:r>
      <w:r>
        <w:t xml:space="preserve">» situé à l’entrée du Mesnil sur la D13 en venant de la gare de La </w:t>
      </w:r>
      <w:r w:rsidR="00375AE0">
        <w:t>Verrière</w:t>
      </w:r>
      <w:r>
        <w:t>. Ce bâtiment comprend plusieurs logements.</w:t>
      </w:r>
    </w:p>
    <w:p w14:paraId="47919984" w14:textId="77777777" w:rsidR="00AD774B" w:rsidRDefault="00AD774B" w:rsidP="00670B73">
      <w:r>
        <w:t xml:space="preserve">Page 80 : peu de toitures à tuiles plates, plutôt des tuiles mécaniques ou des toits en ardoise. </w:t>
      </w:r>
    </w:p>
    <w:p w14:paraId="37BB4328" w14:textId="77777777" w:rsidR="00AD774B" w:rsidRDefault="00AD774B" w:rsidP="00670B73">
      <w:r>
        <w:t>Page 81 : il y a erreur de nom de rue sur 2 photos (confusion entre rue Husson et rue Picard) !!!</w:t>
      </w:r>
    </w:p>
    <w:p w14:paraId="260C2615" w14:textId="77777777" w:rsidR="003C195C" w:rsidRDefault="00670B73" w:rsidP="003C195C">
      <w:r>
        <w:t xml:space="preserve">Page 95 : rien sur les </w:t>
      </w:r>
      <w:r w:rsidR="00974FC1">
        <w:t xml:space="preserve">circulations </w:t>
      </w:r>
      <w:r w:rsidR="003C0AE8">
        <w:t>piétonnes</w:t>
      </w:r>
    </w:p>
    <w:p w14:paraId="3B1DB138" w14:textId="77777777" w:rsidR="00B570A0" w:rsidRPr="003C195C" w:rsidRDefault="003C195C" w:rsidP="003C195C">
      <w:pPr>
        <w:rPr>
          <w:b/>
        </w:rPr>
      </w:pPr>
      <w:r>
        <w:rPr>
          <w:b/>
        </w:rPr>
        <w:t>1.2</w:t>
      </w:r>
      <w:r w:rsidRPr="003C195C">
        <w:rPr>
          <w:b/>
        </w:rPr>
        <w:t xml:space="preserve"> </w:t>
      </w:r>
      <w:r w:rsidR="00B570A0" w:rsidRPr="003C195C">
        <w:rPr>
          <w:b/>
        </w:rPr>
        <w:t>ETAT</w:t>
      </w:r>
      <w:r w:rsidRPr="003C195C">
        <w:rPr>
          <w:b/>
        </w:rPr>
        <w:t xml:space="preserve"> </w:t>
      </w:r>
      <w:r w:rsidR="00B570A0" w:rsidRPr="003C195C">
        <w:rPr>
          <w:b/>
        </w:rPr>
        <w:t>INITIAL DE L’ENVIRONNEMENT</w:t>
      </w:r>
    </w:p>
    <w:p w14:paraId="7D249705" w14:textId="77777777" w:rsidR="00B570A0" w:rsidRDefault="00D93497" w:rsidP="00B570A0">
      <w:r>
        <w:t>Page 11 : le futur cimetière se trouvera dans une zone « enveloppe d’alerte de zone humide », ce qui est inconcevable.</w:t>
      </w:r>
    </w:p>
    <w:p w14:paraId="7FC2874F" w14:textId="77777777" w:rsidR="00D93497" w:rsidRDefault="00D93497" w:rsidP="00B570A0">
      <w:r>
        <w:t xml:space="preserve">Page 32 : Il manque un bâtiment remarquable : </w:t>
      </w:r>
      <w:proofErr w:type="gramStart"/>
      <w:r>
        <w:t>«  Le</w:t>
      </w:r>
      <w:proofErr w:type="gramEnd"/>
      <w:r>
        <w:t xml:space="preserve"> Chalet</w:t>
      </w:r>
      <w:r w:rsidR="00A37D5F">
        <w:t xml:space="preserve"> Berger</w:t>
      </w:r>
      <w:r>
        <w:t> » (</w:t>
      </w:r>
      <w:r w:rsidR="00A37D5F">
        <w:t>voir remarque sur la page 79) d</w:t>
      </w:r>
      <w:r>
        <w:t>ans le diagnostic)</w:t>
      </w:r>
    </w:p>
    <w:p w14:paraId="64CDE280" w14:textId="77777777" w:rsidR="00D93497" w:rsidRDefault="00D93497" w:rsidP="00B570A0">
      <w:r>
        <w:t>Page 42 : l’implantation du futur cimetière est prévue dans une ZIEC (zone d’intérêt écologique à conserver)</w:t>
      </w:r>
    </w:p>
    <w:p w14:paraId="49772BA1" w14:textId="77777777" w:rsidR="00B75ABE" w:rsidRDefault="00B75ABE" w:rsidP="00B570A0">
      <w:r>
        <w:t>Page 45 : zone humide</w:t>
      </w:r>
    </w:p>
    <w:p w14:paraId="7BD1A53D" w14:textId="77777777" w:rsidR="00B75ABE" w:rsidRDefault="00B75ABE" w:rsidP="00B570A0">
      <w:r>
        <w:t>Page 54 : même remarque que pour la page 11</w:t>
      </w:r>
    </w:p>
    <w:p w14:paraId="34BD08A0" w14:textId="77777777" w:rsidR="00A37D5F" w:rsidRDefault="00A37D5F" w:rsidP="00B570A0">
      <w:r>
        <w:t xml:space="preserve">                                                                                                                                                                                       Page 2</w:t>
      </w:r>
    </w:p>
    <w:p w14:paraId="5300B884" w14:textId="77777777" w:rsidR="00B75ABE" w:rsidRDefault="00B75ABE" w:rsidP="00B570A0">
      <w:r>
        <w:lastRenderedPageBreak/>
        <w:t>Pages 70 à 73 : Pourquoi avoir pris les statistiques 2019 alors que sont disponibles les statistiques 2021 ?</w:t>
      </w:r>
    </w:p>
    <w:p w14:paraId="5DB38A5A" w14:textId="77777777" w:rsidR="00B75ABE" w:rsidRDefault="00B75ABE" w:rsidP="00B570A0">
      <w:r>
        <w:t>P</w:t>
      </w:r>
      <w:r w:rsidR="00864059">
        <w:t>a</w:t>
      </w:r>
      <w:r>
        <w:t>ge 85</w:t>
      </w:r>
      <w:r w:rsidR="00864059">
        <w:t>/86</w:t>
      </w:r>
      <w:r>
        <w:t xml:space="preserve"> : certains établissements ne sont plus en activité depuis de nombreuses années </w:t>
      </w:r>
      <w:r w:rsidR="00B14875">
        <w:t>(HEXOTOL, LUCAS,</w:t>
      </w:r>
      <w:r>
        <w:t xml:space="preserve"> AXO, CINI) !</w:t>
      </w:r>
    </w:p>
    <w:p w14:paraId="4BCF75D6" w14:textId="77777777" w:rsidR="00B570A0" w:rsidRDefault="00F610BD" w:rsidP="003C195C">
      <w:pPr>
        <w:pStyle w:val="Paragraphedeliste"/>
        <w:numPr>
          <w:ilvl w:val="1"/>
          <w:numId w:val="3"/>
        </w:numPr>
        <w:rPr>
          <w:b/>
        </w:rPr>
      </w:pPr>
      <w:r>
        <w:rPr>
          <w:b/>
        </w:rPr>
        <w:t>JUSTIFICATION DES CHOIX</w:t>
      </w:r>
    </w:p>
    <w:p w14:paraId="70E87618" w14:textId="77777777" w:rsidR="00B14875" w:rsidRDefault="00B14875" w:rsidP="00B14875">
      <w:r w:rsidRPr="00B14875">
        <w:t>Page 4 : la dynamique démographique est essentiellement due à la construction de logements sociaux</w:t>
      </w:r>
      <w:r>
        <w:t>.</w:t>
      </w:r>
    </w:p>
    <w:p w14:paraId="21077161" w14:textId="77777777" w:rsidR="00B14875" w:rsidRDefault="00B14875" w:rsidP="00B14875">
      <w:r>
        <w:t xml:space="preserve">Qu’est-ce que </w:t>
      </w:r>
      <w:proofErr w:type="gramStart"/>
      <w:r>
        <w:t>«  l’offre</w:t>
      </w:r>
      <w:proofErr w:type="gramEnd"/>
      <w:r>
        <w:t xml:space="preserve"> faible en équipements haut de gamme » ?</w:t>
      </w:r>
    </w:p>
    <w:p w14:paraId="3595570D" w14:textId="34884E88" w:rsidR="00B14875" w:rsidRDefault="00B14875" w:rsidP="00B14875">
      <w:r>
        <w:t>Page 5 : « poursuivre la diversification ?</w:t>
      </w:r>
      <w:r w:rsidR="00362768">
        <w:t xml:space="preserve"> » </w:t>
      </w:r>
      <w:r>
        <w:t xml:space="preserve">Alors que les OAP proposées concernent </w:t>
      </w:r>
      <w:r w:rsidR="00B91FE8">
        <w:t xml:space="preserve">principalement </w:t>
      </w:r>
      <w:r>
        <w:t>le logement social.</w:t>
      </w:r>
    </w:p>
    <w:p w14:paraId="3D396C22" w14:textId="77777777" w:rsidR="00B14875" w:rsidRDefault="00B14875" w:rsidP="00B14875">
      <w:r>
        <w:t>Page 6 : « hausse de création d’entreprises depuis 2016 » :</w:t>
      </w:r>
      <w:r w:rsidR="00C34941">
        <w:t xml:space="preserve"> cela me parait être l’inverse, car de nombreux commerces ont fermé ; fournir et justifier la source validant cette affirmation.</w:t>
      </w:r>
    </w:p>
    <w:p w14:paraId="5EF62918" w14:textId="77FE576F" w:rsidR="00C34941" w:rsidRDefault="00C34941" w:rsidP="00B14875">
      <w:r>
        <w:t xml:space="preserve">Page 8 : « renforcer les liaisons douces » : actuellement seules comptent les pistes cyclables, aucune action pour </w:t>
      </w:r>
      <w:r w:rsidR="00362768">
        <w:t>les piétons</w:t>
      </w:r>
      <w:r w:rsidR="00A37D5F">
        <w:t xml:space="preserve"> et les handicapés malgré d</w:t>
      </w:r>
      <w:r>
        <w:t>es demandes répétées (depuis 2021, notamment en conseil de quartier) pour effectuer les travaux de mise aux normes prévus au PAVE ( qui date de 2016 !).</w:t>
      </w:r>
      <w:r w:rsidR="00362768">
        <w:t xml:space="preserve"> </w:t>
      </w:r>
      <w:r>
        <w:t>Plus de 1.200 anomalies sont consignées dans ce document et</w:t>
      </w:r>
      <w:r w:rsidR="00875558">
        <w:t xml:space="preserve"> aucune volonté de la Municipalité pour agir !</w:t>
      </w:r>
    </w:p>
    <w:p w14:paraId="24936845" w14:textId="77777777" w:rsidR="008A5F2B" w:rsidRDefault="00875558" w:rsidP="00B14875">
      <w:r>
        <w:t>Page 9 : Densification et esprit village, n’est-ce pas contradictoire ?</w:t>
      </w:r>
    </w:p>
    <w:p w14:paraId="4613DDC8" w14:textId="1922882E" w:rsidR="00875558" w:rsidRDefault="00875558" w:rsidP="00B14875">
      <w:r>
        <w:t>Création d’un nouveau cimetière : trouver un autre site hors « zone agricole sensible » (voir l’état initial de l’</w:t>
      </w:r>
      <w:r w:rsidR="00A37D5F">
        <w:t>environnement) ;</w:t>
      </w:r>
      <w:r>
        <w:t xml:space="preserve"> une parcelle sur le site de Fort Manoir </w:t>
      </w:r>
      <w:r w:rsidR="00A37D5F">
        <w:t>o</w:t>
      </w:r>
      <w:r w:rsidR="00362768">
        <w:t>ù</w:t>
      </w:r>
      <w:r w:rsidR="00A37D5F">
        <w:t xml:space="preserve"> existe déjà des sépultures</w:t>
      </w:r>
      <w:r>
        <w:t xml:space="preserve"> pourrait convenir.</w:t>
      </w:r>
    </w:p>
    <w:p w14:paraId="03301CC6" w14:textId="77777777" w:rsidR="00FE4656" w:rsidRDefault="00FE4656" w:rsidP="00B14875">
      <w:r>
        <w:t>Un fossé drainant les eaux pluviales du parking et du champ sera-t-il supprimé ?</w:t>
      </w:r>
    </w:p>
    <w:p w14:paraId="67CC869C" w14:textId="77777777" w:rsidR="00875558" w:rsidRDefault="00875558" w:rsidP="00B14875">
      <w:r>
        <w:t>Page 13 : l’identité Mesniloise était de l’habitat individuel.</w:t>
      </w:r>
    </w:p>
    <w:p w14:paraId="2C54EEBC" w14:textId="77777777" w:rsidR="00875558" w:rsidRDefault="00875558" w:rsidP="00B14875">
      <w:r>
        <w:t>Page 14 : même remarque que page 6 </w:t>
      </w:r>
      <w:r w:rsidR="00021E68">
        <w:t>: plusieurs</w:t>
      </w:r>
      <w:r>
        <w:t xml:space="preserve"> commerces périclite</w:t>
      </w:r>
      <w:r w:rsidR="00021E68">
        <w:t>nt et certains sont fermés depuis plusieurs mois.</w:t>
      </w:r>
    </w:p>
    <w:p w14:paraId="51576788" w14:textId="77777777" w:rsidR="00021E68" w:rsidRDefault="00021E68" w:rsidP="00B14875">
      <w:r>
        <w:t xml:space="preserve">Page 18 : La </w:t>
      </w:r>
      <w:r w:rsidR="00710BA7">
        <w:t>superficie</w:t>
      </w:r>
      <w:r>
        <w:t xml:space="preserve"> de la Commune est de </w:t>
      </w:r>
      <w:r w:rsidR="00223A6D">
        <w:t>895 hectares et non 907,6 hectares.</w:t>
      </w:r>
    </w:p>
    <w:p w14:paraId="212B9FF4" w14:textId="77777777" w:rsidR="008A5F2B" w:rsidRDefault="00223A6D" w:rsidP="00B14875">
      <w:r>
        <w:t>Page 19 : rajouter entre 387 et 450 logements, dont la majorité en social, va complètement déséquilibrer la Commune</w:t>
      </w:r>
      <w:r w:rsidR="004B36C1">
        <w:t>.</w:t>
      </w:r>
    </w:p>
    <w:p w14:paraId="21A41B6D" w14:textId="77777777" w:rsidR="008A5F2B" w:rsidRDefault="008A5F2B" w:rsidP="00B14875">
      <w:r>
        <w:t xml:space="preserve"> Actualiser avec les chiffres INSEE 2021</w:t>
      </w:r>
    </w:p>
    <w:p w14:paraId="2FBCD886" w14:textId="77777777" w:rsidR="004B36C1" w:rsidRDefault="004B36C1" w:rsidP="00B14875">
      <w:r>
        <w:t>Page 20 : la carte est à revoir en totalité, beaucoup d’erreurs : manque de l’habitat collectif et certains n’existent pas !</w:t>
      </w:r>
    </w:p>
    <w:p w14:paraId="7ACB61CC" w14:textId="77777777" w:rsidR="004B36C1" w:rsidRDefault="004B36C1" w:rsidP="00B14875">
      <w:r>
        <w:t xml:space="preserve">Page 22 : la classification de « potentielles dents creuses » sur certaines parcelles parait </w:t>
      </w:r>
      <w:r w:rsidR="00040807">
        <w:t>saugrenue</w:t>
      </w:r>
      <w:r>
        <w:t> :</w:t>
      </w:r>
    </w:p>
    <w:p w14:paraId="6773B622" w14:textId="77777777" w:rsidR="004B36C1" w:rsidRDefault="004B36C1" w:rsidP="00B14875">
      <w:r>
        <w:t xml:space="preserve">+ </w:t>
      </w:r>
      <w:r w:rsidR="00040807">
        <w:t>Cour de récréation de l’école Champmesnil</w:t>
      </w:r>
    </w:p>
    <w:p w14:paraId="5D1F2D43" w14:textId="77777777" w:rsidR="00040807" w:rsidRDefault="00040807" w:rsidP="00B14875">
      <w:r>
        <w:t>+ Parcelle du Skit du St Esprit au Bois du Fay</w:t>
      </w:r>
    </w:p>
    <w:p w14:paraId="1018474C" w14:textId="77777777" w:rsidR="00040807" w:rsidRDefault="00040807" w:rsidP="00B14875">
      <w:r>
        <w:t>+ Parkings près de la Place Henry 4</w:t>
      </w:r>
    </w:p>
    <w:p w14:paraId="0E73EDED" w14:textId="77777777" w:rsidR="00040807" w:rsidRDefault="00040807" w:rsidP="00B14875">
      <w:r>
        <w:t>+ Espaces verts communs dans les Résidences du Château</w:t>
      </w:r>
    </w:p>
    <w:p w14:paraId="107B633C" w14:textId="77777777" w:rsidR="00040807" w:rsidRDefault="00040807" w:rsidP="00B14875">
      <w:r>
        <w:t xml:space="preserve">+ Propriété </w:t>
      </w:r>
      <w:r w:rsidR="00710BA7">
        <w:t xml:space="preserve">12 </w:t>
      </w:r>
      <w:r>
        <w:t xml:space="preserve">rue Léon Bobin </w:t>
      </w:r>
    </w:p>
    <w:p w14:paraId="689AA8DF" w14:textId="77777777" w:rsidR="00710BA7" w:rsidRDefault="00710BA7" w:rsidP="00B14875">
      <w:r>
        <w:t>+ Terrains enclavés route de Versailles</w:t>
      </w:r>
    </w:p>
    <w:p w14:paraId="104D5612" w14:textId="77777777" w:rsidR="003C0AE8" w:rsidRDefault="003C0AE8" w:rsidP="003C0AE8">
      <w:r>
        <w:t xml:space="preserve">Page 23 : chiffres </w:t>
      </w:r>
      <w:r w:rsidR="00204377">
        <w:t>à</w:t>
      </w:r>
      <w:r>
        <w:t xml:space="preserve"> vérifier</w:t>
      </w:r>
    </w:p>
    <w:p w14:paraId="01EBA8F7" w14:textId="77777777" w:rsidR="003C0AE8" w:rsidRDefault="003C0AE8" w:rsidP="003C0AE8">
      <w:r>
        <w:t xml:space="preserve">Pages 41 à 56 : justification des zones à étudier en </w:t>
      </w:r>
      <w:r w:rsidR="001B12BE">
        <w:t>détail</w:t>
      </w:r>
    </w:p>
    <w:p w14:paraId="48BDB697" w14:textId="77777777" w:rsidR="00FE4656" w:rsidRDefault="00FE4656" w:rsidP="003C0AE8"/>
    <w:p w14:paraId="311294CD" w14:textId="77777777" w:rsidR="00FE4656" w:rsidRDefault="00FE4656" w:rsidP="003C0AE8">
      <w:r>
        <w:t xml:space="preserve">                                                                                                                                                                                  Page 3</w:t>
      </w:r>
    </w:p>
    <w:p w14:paraId="30E35411" w14:textId="77777777" w:rsidR="00F610BD" w:rsidRPr="00F610BD" w:rsidRDefault="001B12BE" w:rsidP="00F610BD">
      <w:pPr>
        <w:pStyle w:val="Paragraphedeliste"/>
        <w:numPr>
          <w:ilvl w:val="1"/>
          <w:numId w:val="3"/>
        </w:numPr>
        <w:rPr>
          <w:b/>
        </w:rPr>
      </w:pPr>
      <w:r w:rsidRPr="003C195C">
        <w:rPr>
          <w:b/>
        </w:rPr>
        <w:lastRenderedPageBreak/>
        <w:t>EVALUATION ENVIRONNEMENTALE</w:t>
      </w:r>
    </w:p>
    <w:p w14:paraId="1C1CD09E" w14:textId="77777777" w:rsidR="00F610BD" w:rsidRDefault="00F610BD" w:rsidP="00F610BD">
      <w:r w:rsidRPr="00F610BD">
        <w:t>La plupart des cartes sont illisibles</w:t>
      </w:r>
    </w:p>
    <w:p w14:paraId="187BF8F8" w14:textId="77777777" w:rsidR="00F610BD" w:rsidRDefault="00F610BD" w:rsidP="00F610BD">
      <w:r>
        <w:t>Page 50 : la zone classifiée A</w:t>
      </w:r>
      <w:r w:rsidR="00997439">
        <w:t xml:space="preserve"> </w:t>
      </w:r>
      <w:r>
        <w:t>(espace vert évolutif) de la parcelle contiguë au « chalet Berger »</w:t>
      </w:r>
      <w:r w:rsidR="00997439">
        <w:t xml:space="preserve"> est, en réalité, un ancien parking et un boisement anarchique sans </w:t>
      </w:r>
      <w:r w:rsidR="00FE4656">
        <w:t>intérêt</w:t>
      </w:r>
      <w:r w:rsidR="00997439">
        <w:t>.</w:t>
      </w:r>
    </w:p>
    <w:p w14:paraId="670B0514" w14:textId="461FD6E4" w:rsidR="00997439" w:rsidRPr="00F610BD" w:rsidRDefault="00997439" w:rsidP="00F610BD">
      <w:r>
        <w:t>Page 52 : dans le patrimoine bâti, il manque le Chalet Berger et les châteaux des Amb</w:t>
      </w:r>
      <w:r w:rsidR="00CA6B71">
        <w:t>é</w:t>
      </w:r>
      <w:r>
        <w:t>sis</w:t>
      </w:r>
    </w:p>
    <w:p w14:paraId="2CCEB8F1" w14:textId="77777777" w:rsidR="001B12BE" w:rsidRDefault="001B12BE" w:rsidP="001B12BE">
      <w:r>
        <w:t xml:space="preserve">Page 53 : règles d’implantation et de volumétrie </w:t>
      </w:r>
      <w:r>
        <w:sym w:font="Wingdings" w:char="F0E0"/>
      </w:r>
      <w:r w:rsidR="00F610BD">
        <w:t xml:space="preserve"> voir remarques sur les OAP</w:t>
      </w:r>
    </w:p>
    <w:p w14:paraId="1199C5E1" w14:textId="4E83B6E7" w:rsidR="001B12BE" w:rsidRDefault="001B12BE" w:rsidP="001B12BE">
      <w:r>
        <w:t>Pourcentage</w:t>
      </w:r>
      <w:r w:rsidR="00CA6B71">
        <w:t>s</w:t>
      </w:r>
      <w:r>
        <w:t xml:space="preserve"> zones de pleine terre </w:t>
      </w:r>
      <w:r w:rsidR="00997439">
        <w:t>sont faibles notamment dans les hameaux.</w:t>
      </w:r>
    </w:p>
    <w:p w14:paraId="5348F16C" w14:textId="24CFB901" w:rsidR="001B12BE" w:rsidRDefault="001B12BE" w:rsidP="001B12BE">
      <w:r>
        <w:t xml:space="preserve">Dans les opérations OAP la surface des parkings en </w:t>
      </w:r>
      <w:r w:rsidR="00C84CAA">
        <w:t>sous-sol</w:t>
      </w:r>
      <w:r>
        <w:t xml:space="preserve"> </w:t>
      </w:r>
      <w:r w:rsidR="002E4509">
        <w:t xml:space="preserve">a-t-elle été </w:t>
      </w:r>
      <w:r w:rsidR="005B4EEF">
        <w:t>comptabilisée</w:t>
      </w:r>
      <w:r w:rsidR="002E4509">
        <w:t xml:space="preserve"> en surface </w:t>
      </w:r>
      <w:r w:rsidR="00C84CAA">
        <w:t>imperméabilisée</w:t>
      </w:r>
      <w:r w:rsidR="002E4509">
        <w:t> ?</w:t>
      </w:r>
    </w:p>
    <w:p w14:paraId="3062AE47" w14:textId="77777777" w:rsidR="001B12BE" w:rsidRDefault="001B12BE" w:rsidP="001B12BE">
      <w:r>
        <w:t>Page 54 : les hauteurs de construction et la densification pénalisent les parcelles attenantes qui sont généralement pavillonnaires, notamment pour les OAP</w:t>
      </w:r>
    </w:p>
    <w:p w14:paraId="54C49ECD" w14:textId="77777777" w:rsidR="001B12BE" w:rsidRPr="00997439" w:rsidRDefault="001B12BE" w:rsidP="001B12BE">
      <w:pPr>
        <w:rPr>
          <w:b/>
        </w:rPr>
      </w:pPr>
      <w:r>
        <w:t xml:space="preserve">Page 60 : voir </w:t>
      </w:r>
      <w:r w:rsidR="00F610BD">
        <w:t>remarque</w:t>
      </w:r>
      <w:r w:rsidR="00997439">
        <w:t>s</w:t>
      </w:r>
      <w:r w:rsidR="00F610BD">
        <w:t xml:space="preserve"> sur les OAP</w:t>
      </w:r>
    </w:p>
    <w:p w14:paraId="160D037B" w14:textId="77777777" w:rsidR="00997439" w:rsidRPr="00997439" w:rsidRDefault="00997439" w:rsidP="00997439">
      <w:pPr>
        <w:pStyle w:val="Paragraphedeliste"/>
        <w:numPr>
          <w:ilvl w:val="1"/>
          <w:numId w:val="3"/>
        </w:numPr>
        <w:rPr>
          <w:b/>
        </w:rPr>
      </w:pPr>
      <w:r w:rsidRPr="00997439">
        <w:rPr>
          <w:b/>
        </w:rPr>
        <w:t>RESUME NON TEC</w:t>
      </w:r>
      <w:r w:rsidR="00285682">
        <w:rPr>
          <w:b/>
        </w:rPr>
        <w:t>H</w:t>
      </w:r>
      <w:r w:rsidRPr="00997439">
        <w:rPr>
          <w:b/>
        </w:rPr>
        <w:t>NIQUE</w:t>
      </w:r>
    </w:p>
    <w:p w14:paraId="0C4B3378" w14:textId="77777777" w:rsidR="00997439" w:rsidRDefault="00997439" w:rsidP="00997439">
      <w:r w:rsidRPr="00997439">
        <w:t xml:space="preserve">Page 6 : </w:t>
      </w:r>
      <w:r>
        <w:t>on parle de 2 hameaux, on oublie Les Ambésis !</w:t>
      </w:r>
    </w:p>
    <w:p w14:paraId="3C023565" w14:textId="77777777" w:rsidR="00997439" w:rsidRDefault="00997439" w:rsidP="00997439">
      <w:r>
        <w:t>Page 9 : Les risques d’inondation ne sont pas pris en compte</w:t>
      </w:r>
      <w:r>
        <w:sym w:font="Wingdings" w:char="F0E0"/>
      </w:r>
      <w:r>
        <w:t xml:space="preserve"> voir dernièrement les problèmes à Rodon.</w:t>
      </w:r>
    </w:p>
    <w:p w14:paraId="3BC74360" w14:textId="77777777" w:rsidR="00997439" w:rsidRDefault="00997439" w:rsidP="00997439">
      <w:r>
        <w:t xml:space="preserve">Page 12 : « La révision du PLU n’a pas été l’occasion de résoudre la protection du patrimoine » : c’est un </w:t>
      </w:r>
      <w:r w:rsidR="00285682">
        <w:t>constat que</w:t>
      </w:r>
      <w:r>
        <w:t xml:space="preserve"> l’on ne peut accepter !</w:t>
      </w:r>
    </w:p>
    <w:p w14:paraId="667091FD" w14:textId="77777777" w:rsidR="00997439" w:rsidRDefault="00997439" w:rsidP="00997439">
      <w:r>
        <w:t>Page 13 : la rubrique</w:t>
      </w:r>
      <w:r w:rsidR="00EA0D07">
        <w:t xml:space="preserve"> </w:t>
      </w:r>
      <w:proofErr w:type="gramStart"/>
      <w:r w:rsidR="00EA0D07">
        <w:t>« </w:t>
      </w:r>
      <w:r>
        <w:t xml:space="preserve"> risques</w:t>
      </w:r>
      <w:proofErr w:type="gramEnd"/>
      <w:r>
        <w:t xml:space="preserve"> naturels</w:t>
      </w:r>
      <w:r w:rsidR="00EA0D07">
        <w:t> » est classifiée en vert (positif) alors que la gestion des eaux pluviales (inondations) est à revoir !</w:t>
      </w:r>
    </w:p>
    <w:p w14:paraId="079D8821" w14:textId="77777777" w:rsidR="00285682" w:rsidRDefault="00285682" w:rsidP="00997439">
      <w:r>
        <w:t>Page 14 : les nuisances au bruit sont classées en vert (positif) alors que le trafic routier, notamment en centre-ville est devenu insupportable.</w:t>
      </w:r>
    </w:p>
    <w:p w14:paraId="417C1F13" w14:textId="3CA6E039" w:rsidR="00285682" w:rsidRPr="00997439" w:rsidRDefault="00285682" w:rsidP="00997439">
      <w:r>
        <w:t>« Déchets » : un emplacement enclavé</w:t>
      </w:r>
      <w:r w:rsidR="003B39D9">
        <w:t xml:space="preserve"> (ER2</w:t>
      </w:r>
      <w:r w:rsidR="00375AE0">
        <w:t>) est</w:t>
      </w:r>
      <w:r>
        <w:t xml:space="preserve"> réservé pour une déchetterie au Nord Est de l’emplacement actuel</w:t>
      </w:r>
      <w:r w:rsidR="003B39D9">
        <w:t> : ce terrain (cadastré A654 et A655) est privatif et a une surface de 1.195 m2, alors que l’ancienne déchetterie faisait 2.700 m</w:t>
      </w:r>
      <w:r w:rsidR="00375AE0">
        <w:t>2 !</w:t>
      </w:r>
    </w:p>
    <w:p w14:paraId="51C0E183" w14:textId="77777777" w:rsidR="002C4E5F" w:rsidRPr="003C195C" w:rsidRDefault="002C4E5F" w:rsidP="003C195C">
      <w:pPr>
        <w:pStyle w:val="Paragraphedeliste"/>
        <w:numPr>
          <w:ilvl w:val="0"/>
          <w:numId w:val="3"/>
        </w:numPr>
        <w:rPr>
          <w:b/>
        </w:rPr>
      </w:pPr>
      <w:r w:rsidRPr="003C195C">
        <w:rPr>
          <w:b/>
        </w:rPr>
        <w:t>PADD</w:t>
      </w:r>
    </w:p>
    <w:p w14:paraId="6F982E9C" w14:textId="77777777" w:rsidR="002C4E5F" w:rsidRDefault="002C4E5F" w:rsidP="002C4E5F">
      <w:r>
        <w:t>L’identité du Mesnil est celle d’un village rural plutôt pavillonnaire ; les propositions d’urbanisation sont essentiellement tournées vers du logement collectif. L’identité architecturale va être largement modifiée.</w:t>
      </w:r>
    </w:p>
    <w:p w14:paraId="3C411693" w14:textId="77777777" w:rsidR="002C4E5F" w:rsidRDefault="002C4E5F" w:rsidP="002C4E5F">
      <w:r>
        <w:t>Maitriser l’urbanisation avec le p</w:t>
      </w:r>
      <w:r w:rsidR="00F610BD">
        <w:t xml:space="preserve">rojet de construire environ 350/400 </w:t>
      </w:r>
      <w:r>
        <w:t>logements ne parait pas très objectif !</w:t>
      </w:r>
    </w:p>
    <w:p w14:paraId="280BE1A4" w14:textId="7365303F" w:rsidR="002C4E5F" w:rsidRDefault="002C4E5F" w:rsidP="002C4E5F">
      <w:r>
        <w:t>Pourquoi encadrer les divisions parcellaires qui élimine, de ce fait, les constructions de maisons qui restent l</w:t>
      </w:r>
      <w:r w:rsidR="00F610BD">
        <w:t>a volonté principale de propriétaires souhaitant construire pour leurs enfants</w:t>
      </w:r>
      <w:r w:rsidR="008C2E33">
        <w:t> ?</w:t>
      </w:r>
    </w:p>
    <w:p w14:paraId="6ADC1B0E" w14:textId="77777777" w:rsidR="002C4E5F" w:rsidRDefault="002C4E5F" w:rsidP="002C4E5F">
      <w:r>
        <w:t>D’autre part, quelles actions concrétiser pour valoriser le patrimoine bâti ?</w:t>
      </w:r>
    </w:p>
    <w:p w14:paraId="1906D70F" w14:textId="77777777" w:rsidR="00F610BD" w:rsidRDefault="00F610BD" w:rsidP="002C4E5F">
      <w:r>
        <w:t>Objectif 1.2.a</w:t>
      </w:r>
    </w:p>
    <w:p w14:paraId="36750E60" w14:textId="0BF8DBEC" w:rsidR="008A5F2B" w:rsidRDefault="002C4E5F" w:rsidP="002C4E5F">
      <w:r>
        <w:t>Page 11 : « éviter des disparités de hauteur »</w:t>
      </w:r>
      <w:r w:rsidR="00F74CAA">
        <w:t xml:space="preserve"> </w:t>
      </w:r>
      <w:r w:rsidR="00F74CAA">
        <w:sym w:font="Wingdings" w:char="F0E0"/>
      </w:r>
      <w:r w:rsidR="00F74CAA">
        <w:t xml:space="preserve"> les propositions d’OAP ne vont pas dans ce sens, exemple le site               BDY prévu en R+2+C dans un environnement</w:t>
      </w:r>
      <w:r w:rsidR="00F610BD">
        <w:t xml:space="preserve"> des pavillons (résidence Levitt+ avenue de Sully)</w:t>
      </w:r>
    </w:p>
    <w:p w14:paraId="43B54DFE" w14:textId="77777777" w:rsidR="00F74CAA" w:rsidRDefault="00F74CAA" w:rsidP="002C4E5F">
      <w:r>
        <w:t xml:space="preserve"> «  </w:t>
      </w:r>
      <w:r w:rsidR="003E348A">
        <w:t>Prendre</w:t>
      </w:r>
      <w:r>
        <w:t xml:space="preserve"> en compte les spécifi</w:t>
      </w:r>
      <w:r w:rsidR="003E348A">
        <w:t>ci</w:t>
      </w:r>
      <w:r>
        <w:t>tés du bâti existant » -</w:t>
      </w:r>
      <w:r>
        <w:sym w:font="Wingdings" w:char="F0E0"/>
      </w:r>
      <w:r w:rsidR="00F610BD">
        <w:t xml:space="preserve"> cela parait difficile, exemple</w:t>
      </w:r>
      <w:r>
        <w:t xml:space="preserve"> FORT MANOIR</w:t>
      </w:r>
    </w:p>
    <w:p w14:paraId="1D7DF04D" w14:textId="77777777" w:rsidR="00F610BD" w:rsidRDefault="00F610BD" w:rsidP="002C4E5F">
      <w:r>
        <w:t>Objectif 1.2.b</w:t>
      </w:r>
    </w:p>
    <w:p w14:paraId="03788A73" w14:textId="77777777" w:rsidR="00F74CAA" w:rsidRDefault="008A5F2B" w:rsidP="002C4E5F">
      <w:r>
        <w:t xml:space="preserve"> </w:t>
      </w:r>
      <w:r w:rsidR="00F74CAA">
        <w:t>« </w:t>
      </w:r>
      <w:r w:rsidR="003E348A">
        <w:t>Préserver</w:t>
      </w:r>
      <w:r w:rsidR="00F74CAA">
        <w:t xml:space="preserve"> le caractère rural des hameaux dans les nouvelles constructions » </w:t>
      </w:r>
      <w:r w:rsidR="00F74CAA">
        <w:sym w:font="Wingdings" w:char="F0E0"/>
      </w:r>
      <w:r w:rsidR="00F74CAA">
        <w:t xml:space="preserve"> OAP de RODON ?</w:t>
      </w:r>
    </w:p>
    <w:p w14:paraId="42641466" w14:textId="77777777" w:rsidR="00FE4656" w:rsidRDefault="00FE4656" w:rsidP="002C4E5F"/>
    <w:p w14:paraId="146F76DB" w14:textId="77777777" w:rsidR="00FE4656" w:rsidRDefault="00FE4656" w:rsidP="002C4E5F">
      <w:r>
        <w:t xml:space="preserve">                                                                                                                                                                                 Page 4</w:t>
      </w:r>
    </w:p>
    <w:p w14:paraId="0DFAE144" w14:textId="7AA64FD0" w:rsidR="008D4CB7" w:rsidRDefault="00F74CAA" w:rsidP="002C4E5F">
      <w:r>
        <w:lastRenderedPageBreak/>
        <w:t>Page 12 : </w:t>
      </w:r>
      <w:r w:rsidR="009406E7">
        <w:t>« proposer</w:t>
      </w:r>
      <w:r>
        <w:t xml:space="preserve"> des logements adaptés à tous les profils de ménages » </w:t>
      </w:r>
      <w:r>
        <w:sym w:font="Wingdings" w:char="F0E0"/>
      </w:r>
      <w:r>
        <w:t xml:space="preserve"> rien dans le futur PLU pour les </w:t>
      </w:r>
      <w:r w:rsidR="00485FC5">
        <w:t>f</w:t>
      </w:r>
      <w:r>
        <w:t xml:space="preserve">amilles désirant </w:t>
      </w:r>
      <w:r w:rsidR="008D4CB7">
        <w:t>devenir propriétaires d’une maison individuelle ; la majorité de la population aspirant</w:t>
      </w:r>
      <w:r w:rsidR="00485FC5">
        <w:t xml:space="preserve"> à</w:t>
      </w:r>
      <w:r w:rsidR="008D4CB7">
        <w:t xml:space="preserve"> ce type d’habitat.</w:t>
      </w:r>
    </w:p>
    <w:p w14:paraId="69CA0E14" w14:textId="6E3FD947" w:rsidR="008D4CB7" w:rsidRDefault="008D4CB7" w:rsidP="002C4E5F">
      <w:r>
        <w:t xml:space="preserve">Page 13 : </w:t>
      </w:r>
      <w:r w:rsidR="009406E7">
        <w:t>« promouvoir</w:t>
      </w:r>
      <w:r>
        <w:t xml:space="preserve"> l’installation de logements seniors et étudiants » </w:t>
      </w:r>
      <w:r>
        <w:sym w:font="Wingdings" w:char="F0E0"/>
      </w:r>
      <w:r>
        <w:t xml:space="preserve"> voir ma proposition sur le terrain</w:t>
      </w:r>
      <w:r w:rsidR="009406E7">
        <w:t xml:space="preserve"> e</w:t>
      </w:r>
      <w:r>
        <w:t xml:space="preserve">n friche </w:t>
      </w:r>
      <w:r w:rsidR="009406E7">
        <w:t>j</w:t>
      </w:r>
      <w:r>
        <w:t>ouxtant Le Chalet</w:t>
      </w:r>
      <w:r w:rsidR="00A37D5F">
        <w:t xml:space="preserve"> Berger</w:t>
      </w:r>
      <w:r>
        <w:t>.</w:t>
      </w:r>
    </w:p>
    <w:p w14:paraId="7B6209AE" w14:textId="7CCF6229" w:rsidR="003E6CD2" w:rsidRDefault="003E6CD2" w:rsidP="002C4E5F">
      <w:r>
        <w:t>Page 14 : il serait bien d’indiquer les chemins ruraux qui participent aux liaisons piétonnières à l’</w:t>
      </w:r>
      <w:r w:rsidR="003E348A">
        <w:t>intérieur</w:t>
      </w:r>
      <w:r>
        <w:t xml:space="preserve"> de la</w:t>
      </w:r>
      <w:r w:rsidR="00F85A5C">
        <w:t xml:space="preserve"> </w:t>
      </w:r>
      <w:r>
        <w:t>Commune à l’identique des pistes cyclables.</w:t>
      </w:r>
    </w:p>
    <w:p w14:paraId="3B5FFC08" w14:textId="3AF5C338" w:rsidR="002028CA" w:rsidRDefault="003E6CD2" w:rsidP="002C4E5F">
      <w:r>
        <w:t xml:space="preserve">Page 23 : la volonté de vouloir faire </w:t>
      </w:r>
      <w:proofErr w:type="gramStart"/>
      <w:r>
        <w:t>«  une</w:t>
      </w:r>
      <w:proofErr w:type="gramEnd"/>
      <w:r>
        <w:t xml:space="preserve"> </w:t>
      </w:r>
      <w:r w:rsidRPr="003E6CD2">
        <w:rPr>
          <w:b/>
          <w:highlight w:val="yellow"/>
        </w:rPr>
        <w:t>vraie ville</w:t>
      </w:r>
      <w:r>
        <w:t xml:space="preserve"> à la campagne »</w:t>
      </w:r>
      <w:r w:rsidR="002028CA">
        <w:t xml:space="preserve"> ne va pas dans le bon sens ; nous sommes une Commune rurale d’origine.</w:t>
      </w:r>
    </w:p>
    <w:p w14:paraId="6C54A362" w14:textId="77777777" w:rsidR="002028CA" w:rsidRDefault="002028CA" w:rsidP="002C4E5F">
      <w:r>
        <w:t>Page 25 : voir remarque page 14 concernant les chemins ruraux</w:t>
      </w:r>
    </w:p>
    <w:p w14:paraId="060CD6B3" w14:textId="376B1944" w:rsidR="009F661C" w:rsidRDefault="002028CA" w:rsidP="002C4E5F">
      <w:r>
        <w:t xml:space="preserve">Page 29 : </w:t>
      </w:r>
      <w:proofErr w:type="gramStart"/>
      <w:r>
        <w:t>«  s’assurer</w:t>
      </w:r>
      <w:proofErr w:type="gramEnd"/>
      <w:r>
        <w:t xml:space="preserve"> que les développements résidentiels ne participent pas à la saturation de la voirie et des Réseaux » </w:t>
      </w:r>
      <w:r>
        <w:sym w:font="Wingdings" w:char="F0E0"/>
      </w:r>
      <w:r>
        <w:t xml:space="preserve"> que dire quand on programme 80 logements + services sur le site BDY, aboutissant à un </w:t>
      </w:r>
      <w:r w:rsidR="00F85A5C">
        <w:t>q</w:t>
      </w:r>
      <w:r>
        <w:t xml:space="preserve">uartier de 250 logements (avec les 173 de Sully), desservi par des rues </w:t>
      </w:r>
      <w:r w:rsidR="009F661C">
        <w:t>qui ne sont pas</w:t>
      </w:r>
      <w:r>
        <w:t xml:space="preserve"> adaptées</w:t>
      </w:r>
      <w:r w:rsidR="009F661C">
        <w:t xml:space="preserve"> à un tel Trafic (tissu pavillonnaire)</w:t>
      </w:r>
      <w:r w:rsidR="00F85A5C">
        <w:t> ?</w:t>
      </w:r>
    </w:p>
    <w:p w14:paraId="35953A50" w14:textId="25773250" w:rsidR="009F661C" w:rsidRDefault="009F661C" w:rsidP="002C4E5F">
      <w:r>
        <w:t xml:space="preserve">Page 31 : « autoriser les projets visant </w:t>
      </w:r>
      <w:r w:rsidRPr="009F661C">
        <w:rPr>
          <w:highlight w:val="yellow"/>
        </w:rPr>
        <w:t>à développer</w:t>
      </w:r>
      <w:r>
        <w:t xml:space="preserve"> l’activité agricole »</w:t>
      </w:r>
      <w:r>
        <w:sym w:font="Wingdings" w:char="F0E0"/>
      </w:r>
      <w:r>
        <w:t xml:space="preserve"> en contradiction avec le titre « </w:t>
      </w:r>
      <w:r w:rsidR="00241EB0">
        <w:t>encourager</w:t>
      </w:r>
      <w:r w:rsidR="00241EB0" w:rsidRPr="009F661C">
        <w:rPr>
          <w:highlight w:val="yellow"/>
        </w:rPr>
        <w:t xml:space="preserve"> </w:t>
      </w:r>
      <w:r w:rsidR="00F85A5C">
        <w:rPr>
          <w:highlight w:val="yellow"/>
        </w:rPr>
        <w:t>l</w:t>
      </w:r>
      <w:r w:rsidR="00241EB0" w:rsidRPr="009F661C">
        <w:rPr>
          <w:highlight w:val="yellow"/>
        </w:rPr>
        <w:t>e</w:t>
      </w:r>
      <w:r w:rsidRPr="009F661C">
        <w:rPr>
          <w:highlight w:val="yellow"/>
        </w:rPr>
        <w:t xml:space="preserve"> maintien</w:t>
      </w:r>
      <w:r>
        <w:t> ».</w:t>
      </w:r>
    </w:p>
    <w:p w14:paraId="38EAEC20" w14:textId="77777777" w:rsidR="009F661C" w:rsidRDefault="009F661C" w:rsidP="002C4E5F">
      <w:r>
        <w:t>Page 34 : dito remarque page 14</w:t>
      </w:r>
    </w:p>
    <w:p w14:paraId="27715208" w14:textId="77777777" w:rsidR="00B43D18" w:rsidRPr="00B43D18" w:rsidRDefault="00B43D18" w:rsidP="00B43D18">
      <w:pPr>
        <w:pStyle w:val="Paragraphedeliste"/>
        <w:numPr>
          <w:ilvl w:val="0"/>
          <w:numId w:val="3"/>
        </w:numPr>
        <w:rPr>
          <w:b/>
        </w:rPr>
      </w:pPr>
      <w:r w:rsidRPr="00B43D18">
        <w:rPr>
          <w:b/>
        </w:rPr>
        <w:t>OAP</w:t>
      </w:r>
    </w:p>
    <w:p w14:paraId="4164BE8B" w14:textId="77777777" w:rsidR="00B43D18" w:rsidRDefault="00B43D18" w:rsidP="00B43D18">
      <w:r>
        <w:t>Page 7 : manque les chemins ruraux</w:t>
      </w:r>
      <w:r w:rsidR="00A37D5F">
        <w:t xml:space="preserve"> et du bâti ancien (salle paroissiale par exemple)</w:t>
      </w:r>
    </w:p>
    <w:p w14:paraId="50EEB8D5" w14:textId="77777777" w:rsidR="00B43D18" w:rsidRDefault="00B43D18" w:rsidP="00B43D18">
      <w:r>
        <w:t>Les continuités écologiques et paysagères sont fictives, notamment :</w:t>
      </w:r>
    </w:p>
    <w:p w14:paraId="71359127" w14:textId="77777777" w:rsidR="00B43D18" w:rsidRDefault="00B43D18" w:rsidP="00B43D18">
      <w:r>
        <w:t xml:space="preserve">             + </w:t>
      </w:r>
      <w:r w:rsidR="003E348A">
        <w:t>Celle</w:t>
      </w:r>
      <w:r>
        <w:t xml:space="preserve"> De la perspective du Cours de l’Europe vers le Parc du </w:t>
      </w:r>
      <w:r w:rsidR="003E348A">
        <w:t>château</w:t>
      </w:r>
    </w:p>
    <w:p w14:paraId="2F0E73D7" w14:textId="77777777" w:rsidR="00B43D18" w:rsidRDefault="00B43D18" w:rsidP="00B43D18">
      <w:r>
        <w:t xml:space="preserve">             + </w:t>
      </w:r>
      <w:r w:rsidR="003E348A">
        <w:t>Celle</w:t>
      </w:r>
      <w:r>
        <w:t xml:space="preserve"> de la rue Blaise Pascal vers le Parc du château</w:t>
      </w:r>
    </w:p>
    <w:p w14:paraId="587EBD85" w14:textId="77777777" w:rsidR="00B43D18" w:rsidRDefault="00B43D18" w:rsidP="00B43D18">
      <w:r>
        <w:t xml:space="preserve">            + </w:t>
      </w:r>
      <w:r w:rsidR="003E348A">
        <w:t>Celle</w:t>
      </w:r>
      <w:r>
        <w:t xml:space="preserve"> du parking du CLC vers le Parc du château</w:t>
      </w:r>
    </w:p>
    <w:p w14:paraId="11397CEC" w14:textId="01D40C13" w:rsidR="00A37D5F" w:rsidRDefault="00A37D5F" w:rsidP="00B43D18">
      <w:r>
        <w:t>Page 8 : il n’est pas indiqué la position du nouveau bureau de poste et o</w:t>
      </w:r>
      <w:r w:rsidR="006648FC">
        <w:t>ù</w:t>
      </w:r>
      <w:r>
        <w:t xml:space="preserve"> sera situé le local provisoire </w:t>
      </w:r>
      <w:r w:rsidR="0095400B">
        <w:t>de la Poste pendant les travaux.</w:t>
      </w:r>
    </w:p>
    <w:p w14:paraId="657A28E6" w14:textId="77777777" w:rsidR="0095400B" w:rsidRDefault="0095400B" w:rsidP="00B43D18">
      <w:r>
        <w:t>Quid du stationnement actuel le long des voies Raymond Berrurier et Charles de Gaulle : ou sont prévues les places de parkings pour les clients des commerces et de la Poste ?</w:t>
      </w:r>
    </w:p>
    <w:p w14:paraId="1A7FDE1E" w14:textId="12D42D23" w:rsidR="0095400B" w:rsidRDefault="0095400B" w:rsidP="00B43D18">
      <w:r>
        <w:t xml:space="preserve">Les places de parkings en fond de parcelle sur l’OAP1b </w:t>
      </w:r>
      <w:r w:rsidR="00375AE0">
        <w:t>vont</w:t>
      </w:r>
      <w:r>
        <w:t xml:space="preserve"> causer de fortes nuisances aux propriétaires des parcelles mitoyennes.</w:t>
      </w:r>
    </w:p>
    <w:p w14:paraId="3678E137" w14:textId="77777777" w:rsidR="00B43D18" w:rsidRDefault="00B43D18" w:rsidP="00B43D18">
      <w:r>
        <w:t xml:space="preserve">Page 9 : la </w:t>
      </w:r>
      <w:r w:rsidR="00146D39">
        <w:t>création</w:t>
      </w:r>
      <w:r>
        <w:t xml:space="preserve"> de 60 + 20 logements dans ce secteur va engendrer de gros problèmes de </w:t>
      </w:r>
      <w:r w:rsidR="00A37D5F">
        <w:t>stationnement dans</w:t>
      </w:r>
      <w:r>
        <w:t xml:space="preserve"> un secteur déjà saturé.</w:t>
      </w:r>
    </w:p>
    <w:p w14:paraId="5664DD49" w14:textId="72A23C0A" w:rsidR="00241EB0" w:rsidRDefault="0049306D" w:rsidP="00B43D18">
      <w:r>
        <w:t xml:space="preserve">Pages 13/14 : la création de 30 % minimum de zone de pleine terre est insuffisante, dans les hameaux je </w:t>
      </w:r>
      <w:r w:rsidR="00241EB0">
        <w:t>préconise</w:t>
      </w:r>
      <w:r w:rsidR="006648FC">
        <w:t xml:space="preserve"> u</w:t>
      </w:r>
      <w:r w:rsidR="00241EB0">
        <w:t>ne</w:t>
      </w:r>
      <w:r>
        <w:t xml:space="preserve"> zone minimum de pleine te</w:t>
      </w:r>
      <w:r w:rsidR="00241EB0">
        <w:t>rre de 50 %</w:t>
      </w:r>
    </w:p>
    <w:p w14:paraId="768A1F58" w14:textId="54E63176" w:rsidR="00241EB0" w:rsidRDefault="0049306D" w:rsidP="00B43D18">
      <w:r>
        <w:t xml:space="preserve">L’emprise au sol maxi n’est pas indiquée contrairement à ce qui est </w:t>
      </w:r>
      <w:r w:rsidR="00146D39">
        <w:t>écrit</w:t>
      </w:r>
      <w:r>
        <w:t xml:space="preserve"> dans le </w:t>
      </w:r>
      <w:r w:rsidR="00146D39">
        <w:t>règlement</w:t>
      </w:r>
      <w:r>
        <w:t xml:space="preserve"> de la </w:t>
      </w:r>
      <w:r w:rsidR="00146D39">
        <w:t>Zone UH en page 59.</w:t>
      </w:r>
    </w:p>
    <w:p w14:paraId="2BE16D67" w14:textId="77777777" w:rsidR="00146D39" w:rsidRDefault="00146D39" w:rsidP="00B43D18">
      <w:r>
        <w:t>La hauteur de R+1+C et le nombre de logements est à revoir à la baisse.</w:t>
      </w:r>
    </w:p>
    <w:p w14:paraId="022EDAC5" w14:textId="77777777" w:rsidR="0095400B" w:rsidRDefault="0095400B" w:rsidP="00B43D18">
      <w:r>
        <w:t xml:space="preserve">                                                                                                                                                                                         Page 5</w:t>
      </w:r>
    </w:p>
    <w:p w14:paraId="7C3435FA" w14:textId="77777777" w:rsidR="001A07F6" w:rsidRDefault="001A07F6" w:rsidP="00B43D18"/>
    <w:p w14:paraId="5A8B5C94" w14:textId="61F4F589" w:rsidR="00146D39" w:rsidRDefault="00A37D5F" w:rsidP="00B43D18">
      <w:r>
        <w:lastRenderedPageBreak/>
        <w:t>Page 18/19</w:t>
      </w:r>
      <w:r w:rsidR="00146D39">
        <w:t> : Indiquer la répartition des surface</w:t>
      </w:r>
      <w:r w:rsidR="00241EB0">
        <w:t>s entre la zone UH et la zone N.</w:t>
      </w:r>
      <w:r w:rsidR="00146D39">
        <w:t xml:space="preserve"> Il serait intéressant de connaitre la surface actuelle, ainsi que</w:t>
      </w:r>
      <w:r w:rsidR="0097173D">
        <w:t xml:space="preserve"> </w:t>
      </w:r>
      <w:r w:rsidR="00146D39">
        <w:t>70 logements sociaux entrainent la création de 91 places de parkings (70 x 1,3) soit d</w:t>
      </w:r>
      <w:r w:rsidR="00FE4656">
        <w:t xml:space="preserve">’après </w:t>
      </w:r>
      <w:r w:rsidR="00146D39">
        <w:t xml:space="preserve">mes calculs </w:t>
      </w:r>
      <w:r w:rsidR="00FE4656">
        <w:t>u</w:t>
      </w:r>
      <w:r w:rsidR="00146D39">
        <w:t xml:space="preserve">ne surface d’environ 1.800 m2 </w:t>
      </w:r>
      <w:r w:rsidR="00146D39">
        <w:sym w:font="Wingdings" w:char="F0E0"/>
      </w:r>
      <w:r w:rsidR="00146D39">
        <w:t xml:space="preserve"> à quel endroit ?</w:t>
      </w:r>
    </w:p>
    <w:p w14:paraId="2F6B8FA2" w14:textId="77777777" w:rsidR="00146D39" w:rsidRDefault="004B1A9D" w:rsidP="00B43D18">
      <w:r>
        <w:t xml:space="preserve">Pages 19/20/21 : </w:t>
      </w:r>
      <w:r w:rsidR="00727F38">
        <w:t>quelques</w:t>
      </w:r>
      <w:r>
        <w:t xml:space="preserve"> chiffres</w:t>
      </w:r>
      <w:r w:rsidR="00727F38">
        <w:t> d’après mes calculs concernant le projet :</w:t>
      </w:r>
    </w:p>
    <w:p w14:paraId="4C71F99D" w14:textId="77777777" w:rsidR="00727F38" w:rsidRDefault="00727F38" w:rsidP="00B43D18">
      <w:r>
        <w:t xml:space="preserve">                                + surface parking en sous-sol = 2.600 m2</w:t>
      </w:r>
    </w:p>
    <w:p w14:paraId="4B81EBFA" w14:textId="77777777" w:rsidR="00FE4656" w:rsidRDefault="00A13C8C" w:rsidP="00B43D18">
      <w:r>
        <w:t xml:space="preserve">                             </w:t>
      </w:r>
      <w:r w:rsidR="00727F38">
        <w:t xml:space="preserve">   + surface non const</w:t>
      </w:r>
      <w:r w:rsidR="0095400B">
        <w:t>ructible périphérique : 6.20</w:t>
      </w:r>
    </w:p>
    <w:p w14:paraId="5246BDE5" w14:textId="77777777" w:rsidR="00727F38" w:rsidRDefault="00727F38" w:rsidP="00B43D18">
      <w:r>
        <w:t xml:space="preserve">                               + surface parc = 2.400 m2</w:t>
      </w:r>
    </w:p>
    <w:p w14:paraId="7EEFDF7E" w14:textId="77777777" w:rsidR="00727F38" w:rsidRDefault="00727F38" w:rsidP="00B43D18">
      <w:r>
        <w:t xml:space="preserve">                               + Surface habitable : 4.800 m2</w:t>
      </w:r>
    </w:p>
    <w:p w14:paraId="535DD4CA" w14:textId="77777777" w:rsidR="00727F38" w:rsidRDefault="00727F38" w:rsidP="00B43D18">
      <w:r>
        <w:t xml:space="preserve">                              + surface utile services</w:t>
      </w:r>
      <w:r w:rsidR="003E348A">
        <w:t xml:space="preserve"> =</w:t>
      </w:r>
      <w:r>
        <w:t> </w:t>
      </w:r>
      <w:r w:rsidR="003E348A">
        <w:t>?</w:t>
      </w:r>
    </w:p>
    <w:p w14:paraId="51B93880" w14:textId="0D7C63F6" w:rsidR="00727F38" w:rsidRDefault="00A37D5F" w:rsidP="00B43D18">
      <w:r>
        <w:t>Rajouter 80</w:t>
      </w:r>
      <w:r w:rsidR="00727F38">
        <w:t xml:space="preserve"> logements dans ce secteur </w:t>
      </w:r>
      <w:r>
        <w:t xml:space="preserve">qui en compte déjà 175 </w:t>
      </w:r>
      <w:r w:rsidR="00727F38">
        <w:t>est une aberration</w:t>
      </w:r>
      <w:r>
        <w:t xml:space="preserve"> qui risque fort de dégrader la qualité de vie de ce quartier.</w:t>
      </w:r>
    </w:p>
    <w:p w14:paraId="49B96EA6" w14:textId="77777777" w:rsidR="00241EB0" w:rsidRDefault="0094439E" w:rsidP="00B43D18">
      <w:r>
        <w:t>Pages 22/23 : la parcelle actuelle est entièrement boisée, un défrichement est donc nécessaire.</w:t>
      </w:r>
    </w:p>
    <w:p w14:paraId="69D6C293" w14:textId="78138A03" w:rsidR="0094439E" w:rsidRDefault="0094439E" w:rsidP="00B43D18">
      <w:r>
        <w:t xml:space="preserve">Suivant le SDRIF, </w:t>
      </w:r>
      <w:r w:rsidR="00241EB0">
        <w:t>in constructibilité</w:t>
      </w:r>
      <w:r>
        <w:t xml:space="preserve"> dans la zone des 50 </w:t>
      </w:r>
      <w:r w:rsidR="00FF78C1">
        <w:t>mètres</w:t>
      </w:r>
      <w:r>
        <w:t xml:space="preserve"> d’un site boisé de + de 100 hectares.</w:t>
      </w:r>
    </w:p>
    <w:p w14:paraId="6EF36D4C" w14:textId="07A2D3CE" w:rsidR="00FF78C1" w:rsidRDefault="00FF78C1" w:rsidP="00B43D18">
      <w:r>
        <w:t xml:space="preserve">La création d’une voie d’accès me parait impossible </w:t>
      </w:r>
      <w:r>
        <w:sym w:font="Wingdings" w:char="F0E0"/>
      </w:r>
      <w:r>
        <w:t xml:space="preserve"> la parcelle 496 (voir plan joint) ne fait, </w:t>
      </w:r>
      <w:r w:rsidR="0097173D">
        <w:t>d’après mes</w:t>
      </w:r>
      <w:r>
        <w:t xml:space="preserve"> calculs que 4.9m/5m de large </w:t>
      </w:r>
      <w:r>
        <w:sym w:font="Wingdings" w:char="F0E0"/>
      </w:r>
      <w:r>
        <w:t xml:space="preserve"> au strict minimum voie de 4.5m + un trottoir de 1,2m = 5,7 m </w:t>
      </w:r>
    </w:p>
    <w:p w14:paraId="0BB4EC08" w14:textId="74F8737C" w:rsidR="00241EB0" w:rsidRDefault="00241EB0" w:rsidP="00B43D18">
      <w:r>
        <w:t>Page</w:t>
      </w:r>
      <w:r w:rsidR="003904A9">
        <w:t xml:space="preserve"> 24/25 : l’accès conjoint pour l’école et les logements va engendrer de fortes nuisances aux riverains de la rue Cyrano de Bergerac ; d’autre part le stationnement va aussi provoquer une saturation des voies (</w:t>
      </w:r>
      <w:r w:rsidR="00375AE0">
        <w:t>sachant que</w:t>
      </w:r>
      <w:r w:rsidR="003904A9">
        <w:t xml:space="preserve"> dans les opérations de logements sociaux, les </w:t>
      </w:r>
      <w:r w:rsidR="00605A59">
        <w:t>résidents</w:t>
      </w:r>
      <w:r w:rsidR="003904A9">
        <w:t xml:space="preserve"> ne garent pas </w:t>
      </w:r>
      <w:r w:rsidR="00375AE0">
        <w:t>leur voiture</w:t>
      </w:r>
      <w:r w:rsidR="003904A9">
        <w:t xml:space="preserve"> en </w:t>
      </w:r>
      <w:r w:rsidR="00605A59">
        <w:t>sous-sol</w:t>
      </w:r>
      <w:r w:rsidR="003904A9">
        <w:t xml:space="preserve"> mais</w:t>
      </w:r>
      <w:r w:rsidR="00375AE0">
        <w:t xml:space="preserve"> à</w:t>
      </w:r>
      <w:r w:rsidR="003904A9">
        <w:t xml:space="preserve"> proximité de l’opération) ;</w:t>
      </w:r>
    </w:p>
    <w:p w14:paraId="36CFA647" w14:textId="304E588D" w:rsidR="00605A59" w:rsidRDefault="003904A9" w:rsidP="00B43D18">
      <w:r>
        <w:t xml:space="preserve">La configuration de la parcelle va entrainer </w:t>
      </w:r>
      <w:r w:rsidR="00605A59">
        <w:t xml:space="preserve">une implantation des bâtiments (R+1+C) pénalisant </w:t>
      </w:r>
      <w:r w:rsidR="00913E67">
        <w:t>les parcelles</w:t>
      </w:r>
      <w:r w:rsidR="00605A59">
        <w:t xml:space="preserve"> mitoyennes (riverains Noailles et Cyrano de Bergerac)</w:t>
      </w:r>
    </w:p>
    <w:p w14:paraId="572AD48C" w14:textId="5BBB9D34" w:rsidR="00605A59" w:rsidRDefault="00605A59" w:rsidP="00B43D18">
      <w:r>
        <w:t>Le classement en zone UC ne parait pas approprié ;</w:t>
      </w:r>
    </w:p>
    <w:p w14:paraId="2128E823" w14:textId="6E9898C7" w:rsidR="00605A59" w:rsidRDefault="00605A59" w:rsidP="00B43D18">
      <w:r>
        <w:t xml:space="preserve">Pages 30/31 : Actuellement en zone UE, passage </w:t>
      </w:r>
      <w:r w:rsidR="009A75AE">
        <w:t>en zone UC qui ne me</w:t>
      </w:r>
      <w:r w:rsidR="005A0BCA">
        <w:t xml:space="preserve"> semble pas </w:t>
      </w:r>
      <w:r w:rsidR="009A75AE">
        <w:t xml:space="preserve">approprié, surtout qu’elle </w:t>
      </w:r>
      <w:proofErr w:type="gramStart"/>
      <w:r w:rsidR="009A75AE">
        <w:t>jouxte  une</w:t>
      </w:r>
      <w:proofErr w:type="gramEnd"/>
      <w:r w:rsidR="009A75AE">
        <w:t xml:space="preserve"> zone UT pavillonnaire !</w:t>
      </w:r>
      <w:r>
        <w:t xml:space="preserve"> Pas de pourcentage de zone de pleine terre, pourquoi ?</w:t>
      </w:r>
      <w:r w:rsidR="00913E67">
        <w:t xml:space="preserve"> </w:t>
      </w:r>
      <w:r w:rsidR="00913E67">
        <w:sym w:font="Wingdings" w:char="F0E0"/>
      </w:r>
      <w:r w:rsidR="00913E67">
        <w:t xml:space="preserve"> </w:t>
      </w:r>
      <w:proofErr w:type="gramStart"/>
      <w:r>
        <w:t>en</w:t>
      </w:r>
      <w:proofErr w:type="gramEnd"/>
      <w:r>
        <w:t xml:space="preserve"> configuration haute de 70 logements</w:t>
      </w:r>
    </w:p>
    <w:p w14:paraId="395E420F" w14:textId="77777777" w:rsidR="00605A59" w:rsidRDefault="00605A59" w:rsidP="00B43D18">
      <w:r>
        <w:t>La parcelle risque d’être saturée.</w:t>
      </w:r>
    </w:p>
    <w:p w14:paraId="70190DE4" w14:textId="77777777" w:rsidR="00605A59" w:rsidRDefault="00605A59" w:rsidP="00B43D18">
      <w:r>
        <w:t>Pratiquement plus de parkings pour le CLC !</w:t>
      </w:r>
    </w:p>
    <w:p w14:paraId="0C36D8DF" w14:textId="77777777" w:rsidR="00241EB0" w:rsidRDefault="00605A59" w:rsidP="00B43D18">
      <w:r>
        <w:t>Entre 45 et 70 logements, il y a un gros écart !</w:t>
      </w:r>
    </w:p>
    <w:p w14:paraId="2F2A8C00" w14:textId="6F29FB95" w:rsidR="00605A59" w:rsidRDefault="00605A59" w:rsidP="00B43D18">
      <w:r>
        <w:t xml:space="preserve">La hauteur de R+2+C </w:t>
      </w:r>
      <w:r w:rsidR="009945D5">
        <w:t>à proximité du château est inconcevable.</w:t>
      </w:r>
    </w:p>
    <w:p w14:paraId="0E499D31" w14:textId="77777777" w:rsidR="003C4D2D" w:rsidRPr="003C4D2D" w:rsidRDefault="003C4D2D" w:rsidP="003C4D2D">
      <w:pPr>
        <w:pStyle w:val="Paragraphedeliste"/>
        <w:numPr>
          <w:ilvl w:val="1"/>
          <w:numId w:val="5"/>
        </w:numPr>
        <w:rPr>
          <w:b/>
        </w:rPr>
      </w:pPr>
      <w:r w:rsidRPr="003C4D2D">
        <w:rPr>
          <w:b/>
        </w:rPr>
        <w:t>REGLEMENT</w:t>
      </w:r>
    </w:p>
    <w:p w14:paraId="39201554" w14:textId="441D3E66" w:rsidR="003C4D2D" w:rsidRPr="003C4D2D" w:rsidRDefault="003C4D2D" w:rsidP="003C4D2D">
      <w:r w:rsidRPr="003C4D2D">
        <w:t>Pages 32/34</w:t>
      </w:r>
      <w:r>
        <w:rPr>
          <w:b/>
        </w:rPr>
        <w:t> </w:t>
      </w:r>
      <w:r w:rsidRPr="003C4D2D">
        <w:t>: L’obligation de créer un lo</w:t>
      </w:r>
      <w:r>
        <w:t>gement social à partir de 3</w:t>
      </w:r>
      <w:r w:rsidR="00913E67">
        <w:t>è</w:t>
      </w:r>
      <w:r>
        <w:t>me logement construit est inapplicable ; o</w:t>
      </w:r>
      <w:r w:rsidR="00913E67">
        <w:t>ù</w:t>
      </w:r>
      <w:r>
        <w:t xml:space="preserve"> trouver un bailleur social pour 1 logement ?</w:t>
      </w:r>
    </w:p>
    <w:p w14:paraId="1EDEF7A8" w14:textId="77777777" w:rsidR="004A4571" w:rsidRPr="003C4D2D" w:rsidRDefault="003C4D2D" w:rsidP="003C4D2D">
      <w:pPr>
        <w:pStyle w:val="Paragraphedeliste"/>
        <w:numPr>
          <w:ilvl w:val="1"/>
          <w:numId w:val="5"/>
        </w:numPr>
        <w:rPr>
          <w:b/>
        </w:rPr>
      </w:pPr>
      <w:r>
        <w:rPr>
          <w:b/>
        </w:rPr>
        <w:t xml:space="preserve"> </w:t>
      </w:r>
      <w:r w:rsidR="004A4571" w:rsidRPr="003C4D2D">
        <w:rPr>
          <w:b/>
        </w:rPr>
        <w:t>ZONAGE</w:t>
      </w:r>
    </w:p>
    <w:p w14:paraId="6ACFAE16" w14:textId="77199318" w:rsidR="004A4571" w:rsidRDefault="004A4571" w:rsidP="004A4571">
      <w:r w:rsidRPr="004A4571">
        <w:t>Le « Chalet Berger</w:t>
      </w:r>
      <w:r>
        <w:t> » classé en zone A devrait être classé en zone</w:t>
      </w:r>
      <w:r w:rsidR="004F2915">
        <w:t xml:space="preserve"> UH</w:t>
      </w:r>
    </w:p>
    <w:p w14:paraId="3C567BD3" w14:textId="77777777" w:rsidR="004A4571" w:rsidRDefault="004A4571" w:rsidP="004A4571">
      <w:r>
        <w:t>La cour de récréation de l’école de Champmesnil ne peut être classée en UC (habitat collectif)</w:t>
      </w:r>
      <w:r w:rsidR="00A4572B">
        <w:t>.</w:t>
      </w:r>
    </w:p>
    <w:p w14:paraId="5CD934FA" w14:textId="77777777" w:rsidR="00D93761" w:rsidRDefault="00D93761" w:rsidP="004A4571">
      <w:r>
        <w:t>L’immeuble de La Ferme des Roses est à passer en zone UC au lieu de UT</w:t>
      </w:r>
      <w:r w:rsidR="00A4572B">
        <w:t>.</w:t>
      </w:r>
    </w:p>
    <w:p w14:paraId="13D2472B" w14:textId="77777777" w:rsidR="00D93761" w:rsidRDefault="00D93761" w:rsidP="00A4572B">
      <w:pPr>
        <w:pStyle w:val="Paragraphedeliste"/>
        <w:numPr>
          <w:ilvl w:val="0"/>
          <w:numId w:val="4"/>
        </w:numPr>
      </w:pPr>
      <w:proofErr w:type="gramStart"/>
      <w:r>
        <w:t>immeubles</w:t>
      </w:r>
      <w:proofErr w:type="gramEnd"/>
      <w:r>
        <w:t xml:space="preserve"> Rue Leon Bobin (au 5 bis et au 8) sont à passer en zone UC</w:t>
      </w:r>
      <w:r w:rsidR="00A4572B">
        <w:t>.</w:t>
      </w:r>
    </w:p>
    <w:p w14:paraId="05010920" w14:textId="77777777" w:rsidR="00D93761" w:rsidRDefault="00D93761" w:rsidP="00D93761">
      <w:pPr>
        <w:pStyle w:val="Paragraphedeliste"/>
        <w:ind w:left="360"/>
      </w:pPr>
    </w:p>
    <w:p w14:paraId="13C7D590" w14:textId="77777777" w:rsidR="00D93761" w:rsidRDefault="00A4572B" w:rsidP="00D93761">
      <w:pPr>
        <w:pStyle w:val="Paragraphedeliste"/>
        <w:ind w:left="360"/>
      </w:pPr>
      <w:r>
        <w:t xml:space="preserve">                                                                                                                                                                                 Page 6</w:t>
      </w:r>
    </w:p>
    <w:p w14:paraId="7458ACFB" w14:textId="2B2CEE17" w:rsidR="00D93761" w:rsidRDefault="00D93761" w:rsidP="004A4571">
      <w:r>
        <w:lastRenderedPageBreak/>
        <w:t xml:space="preserve">L’immeuble </w:t>
      </w:r>
      <w:r w:rsidR="005A0BCA">
        <w:t>7</w:t>
      </w:r>
      <w:r w:rsidR="00DE14FA">
        <w:t xml:space="preserve"> </w:t>
      </w:r>
      <w:r>
        <w:t>rue Fontanier est à passer en zone UC</w:t>
      </w:r>
    </w:p>
    <w:p w14:paraId="242B5F81" w14:textId="32D674D8" w:rsidR="004A4571" w:rsidRDefault="004A4571" w:rsidP="004A4571">
      <w:r>
        <w:t xml:space="preserve">Plusieurs immeubles collectifs en centre bourg </w:t>
      </w:r>
      <w:r w:rsidR="004F2915">
        <w:t>(immeuble</w:t>
      </w:r>
      <w:r w:rsidR="00996199">
        <w:t xml:space="preserve">s du 38/40 rue Henri Husson et immeubles de </w:t>
      </w:r>
      <w:r w:rsidR="00D93761">
        <w:t>La</w:t>
      </w:r>
      <w:r w:rsidR="00996199">
        <w:t xml:space="preserve"> sente de l’Eglise</w:t>
      </w:r>
      <w:r w:rsidR="00D93761">
        <w:t>)</w:t>
      </w:r>
      <w:r w:rsidR="00996199">
        <w:t xml:space="preserve"> </w:t>
      </w:r>
      <w:r>
        <w:t>sont à classer en zone UC et non UCB</w:t>
      </w:r>
    </w:p>
    <w:p w14:paraId="2EFBA2A5" w14:textId="77777777" w:rsidR="009A75AE" w:rsidRDefault="009A75AE" w:rsidP="004A4571">
      <w:r>
        <w:t>Le site de Fort Manoir classé en zone UH !!</w:t>
      </w:r>
    </w:p>
    <w:p w14:paraId="069B5210" w14:textId="77EFB5FE" w:rsidR="009A75AE" w:rsidRDefault="009A75AE" w:rsidP="004A4571">
      <w:r>
        <w:t>L’ancienne ferme des Amb</w:t>
      </w:r>
      <w:r w:rsidR="00DE14FA">
        <w:t>é</w:t>
      </w:r>
      <w:r>
        <w:t xml:space="preserve">sis transformée en logements ne peut </w:t>
      </w:r>
      <w:r w:rsidR="00CF52D2">
        <w:t>être</w:t>
      </w:r>
      <w:r>
        <w:t xml:space="preserve"> classée en </w:t>
      </w:r>
      <w:r w:rsidR="00996199">
        <w:t>A,</w:t>
      </w:r>
      <w:r w:rsidR="004F2915">
        <w:t xml:space="preserve"> à passer en zone UH.</w:t>
      </w:r>
    </w:p>
    <w:p w14:paraId="345D5B5C" w14:textId="77777777" w:rsidR="00A4572B" w:rsidRDefault="00A4572B" w:rsidP="004A4571"/>
    <w:p w14:paraId="7C86B57B" w14:textId="77777777" w:rsidR="00A13C8C" w:rsidRPr="00A13C8C" w:rsidRDefault="00A13C8C" w:rsidP="00B43D18">
      <w:pPr>
        <w:rPr>
          <w:b/>
          <w:sz w:val="28"/>
          <w:szCs w:val="28"/>
        </w:rPr>
      </w:pPr>
      <w:r w:rsidRPr="00A13C8C">
        <w:rPr>
          <w:b/>
          <w:sz w:val="28"/>
          <w:szCs w:val="28"/>
        </w:rPr>
        <w:t>En conclusion, il ressort qu’il est indispensable de procéder à une correction et mise à jour des documents actuels avant de valider la révision par un vote définitif.</w:t>
      </w:r>
    </w:p>
    <w:p w14:paraId="56ED2073" w14:textId="77777777" w:rsidR="0094439E" w:rsidRPr="00A13C8C" w:rsidRDefault="0094439E" w:rsidP="00B43D18">
      <w:pPr>
        <w:rPr>
          <w:b/>
          <w:sz w:val="28"/>
          <w:szCs w:val="28"/>
        </w:rPr>
      </w:pPr>
    </w:p>
    <w:p w14:paraId="6202C3DA" w14:textId="77777777" w:rsidR="0049306D" w:rsidRPr="00B43D18" w:rsidRDefault="0049306D" w:rsidP="00B43D18">
      <w:r>
        <w:t xml:space="preserve">                      </w:t>
      </w:r>
    </w:p>
    <w:p w14:paraId="1F206780" w14:textId="77777777" w:rsidR="002028CA" w:rsidRDefault="002028CA" w:rsidP="002C4E5F">
      <w:r>
        <w:t xml:space="preserve">                         </w:t>
      </w:r>
    </w:p>
    <w:p w14:paraId="392F6328" w14:textId="77777777" w:rsidR="008D4CB7" w:rsidRDefault="008D4CB7" w:rsidP="002C4E5F"/>
    <w:p w14:paraId="69FBBE36" w14:textId="77777777" w:rsidR="008D4CB7" w:rsidRDefault="008D4CB7" w:rsidP="002C4E5F"/>
    <w:p w14:paraId="79BCFECC" w14:textId="77777777" w:rsidR="00996199" w:rsidRDefault="009A2E48" w:rsidP="002C4E5F">
      <w:r>
        <w:t xml:space="preserve">                                                                                                                                                                                          </w:t>
      </w:r>
    </w:p>
    <w:p w14:paraId="6287C880" w14:textId="77777777" w:rsidR="00996199" w:rsidRDefault="00996199" w:rsidP="002C4E5F"/>
    <w:p w14:paraId="0E23C207" w14:textId="77777777" w:rsidR="00996199" w:rsidRDefault="00996199" w:rsidP="002C4E5F"/>
    <w:p w14:paraId="0CD72CC3" w14:textId="77777777" w:rsidR="00996199" w:rsidRDefault="00996199" w:rsidP="002C4E5F"/>
    <w:p w14:paraId="35DCDA61" w14:textId="77777777" w:rsidR="00996199" w:rsidRDefault="00996199" w:rsidP="002C4E5F"/>
    <w:p w14:paraId="74B29526" w14:textId="77777777" w:rsidR="00996199" w:rsidRDefault="00996199" w:rsidP="002C4E5F"/>
    <w:p w14:paraId="0210D1D0" w14:textId="77777777" w:rsidR="00996199" w:rsidRDefault="00996199" w:rsidP="002C4E5F"/>
    <w:p w14:paraId="5A4DC78B" w14:textId="77777777" w:rsidR="00996199" w:rsidRDefault="00996199" w:rsidP="002C4E5F"/>
    <w:p w14:paraId="74ECF510" w14:textId="77777777" w:rsidR="00996199" w:rsidRDefault="00996199" w:rsidP="002C4E5F"/>
    <w:p w14:paraId="4182684A" w14:textId="77777777" w:rsidR="00996199" w:rsidRDefault="00996199" w:rsidP="002C4E5F"/>
    <w:p w14:paraId="42E7B3ED" w14:textId="77777777" w:rsidR="00996199" w:rsidRDefault="00996199" w:rsidP="002C4E5F"/>
    <w:p w14:paraId="4DEE6B28" w14:textId="77777777" w:rsidR="00996199" w:rsidRDefault="00996199" w:rsidP="002C4E5F"/>
    <w:p w14:paraId="4E91B220" w14:textId="77777777" w:rsidR="00996199" w:rsidRDefault="00996199" w:rsidP="002C4E5F"/>
    <w:p w14:paraId="466B523C" w14:textId="77777777" w:rsidR="00996199" w:rsidRDefault="00996199" w:rsidP="002C4E5F"/>
    <w:p w14:paraId="1E3EB51F" w14:textId="77777777" w:rsidR="00996199" w:rsidRDefault="00996199" w:rsidP="002C4E5F"/>
    <w:p w14:paraId="66B71A43" w14:textId="77777777" w:rsidR="00996199" w:rsidRDefault="00996199" w:rsidP="002C4E5F"/>
    <w:p w14:paraId="1977586E" w14:textId="77777777" w:rsidR="00996199" w:rsidRDefault="00996199" w:rsidP="002C4E5F"/>
    <w:p w14:paraId="12883082" w14:textId="77777777" w:rsidR="00996199" w:rsidRDefault="00996199" w:rsidP="002C4E5F"/>
    <w:p w14:paraId="0DB995B7" w14:textId="77777777" w:rsidR="00996199" w:rsidRDefault="00996199" w:rsidP="002C4E5F"/>
    <w:p w14:paraId="23B14095" w14:textId="77777777" w:rsidR="008D4CB7" w:rsidRDefault="00A4572B" w:rsidP="002C4E5F">
      <w:r>
        <w:t xml:space="preserve">                                                                                                                                                                                                  </w:t>
      </w:r>
      <w:r w:rsidR="00996199">
        <w:t>Page 7</w:t>
      </w:r>
    </w:p>
    <w:sectPr w:rsidR="008D4CB7" w:rsidSect="00670B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EF2182"/>
    <w:multiLevelType w:val="multilevel"/>
    <w:tmpl w:val="84A64A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E1C21E3"/>
    <w:multiLevelType w:val="multilevel"/>
    <w:tmpl w:val="940AD0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59D45972"/>
    <w:multiLevelType w:val="multilevel"/>
    <w:tmpl w:val="708894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715061D7"/>
    <w:multiLevelType w:val="multilevel"/>
    <w:tmpl w:val="92C0628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7E84F07"/>
    <w:multiLevelType w:val="multilevel"/>
    <w:tmpl w:val="07CED8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461147164">
    <w:abstractNumId w:val="4"/>
  </w:num>
  <w:num w:numId="2" w16cid:durableId="1701855610">
    <w:abstractNumId w:val="1"/>
  </w:num>
  <w:num w:numId="3" w16cid:durableId="1437866222">
    <w:abstractNumId w:val="0"/>
  </w:num>
  <w:num w:numId="4" w16cid:durableId="1027096214">
    <w:abstractNumId w:val="2"/>
  </w:num>
  <w:num w:numId="5" w16cid:durableId="18307528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B73"/>
    <w:rsid w:val="00021E68"/>
    <w:rsid w:val="00040807"/>
    <w:rsid w:val="00047A47"/>
    <w:rsid w:val="00105E1B"/>
    <w:rsid w:val="00146D39"/>
    <w:rsid w:val="001A07F6"/>
    <w:rsid w:val="001B12BE"/>
    <w:rsid w:val="001D3FAE"/>
    <w:rsid w:val="002028CA"/>
    <w:rsid w:val="00204377"/>
    <w:rsid w:val="00223A6D"/>
    <w:rsid w:val="0022658B"/>
    <w:rsid w:val="00241EB0"/>
    <w:rsid w:val="00253D3F"/>
    <w:rsid w:val="00282C89"/>
    <w:rsid w:val="00285682"/>
    <w:rsid w:val="002C4E5F"/>
    <w:rsid w:val="002E4509"/>
    <w:rsid w:val="002F14FE"/>
    <w:rsid w:val="00362768"/>
    <w:rsid w:val="0037069E"/>
    <w:rsid w:val="00375AE0"/>
    <w:rsid w:val="003904A9"/>
    <w:rsid w:val="0039612C"/>
    <w:rsid w:val="003B39D9"/>
    <w:rsid w:val="003C0AE8"/>
    <w:rsid w:val="003C195C"/>
    <w:rsid w:val="003C4D2D"/>
    <w:rsid w:val="003E348A"/>
    <w:rsid w:val="003E6CD2"/>
    <w:rsid w:val="00433A05"/>
    <w:rsid w:val="00477F8C"/>
    <w:rsid w:val="00485FC5"/>
    <w:rsid w:val="0049306D"/>
    <w:rsid w:val="00497B4D"/>
    <w:rsid w:val="004A4571"/>
    <w:rsid w:val="004B0859"/>
    <w:rsid w:val="004B1A9D"/>
    <w:rsid w:val="004B36C1"/>
    <w:rsid w:val="004F2915"/>
    <w:rsid w:val="00560C5D"/>
    <w:rsid w:val="00580198"/>
    <w:rsid w:val="005A0BCA"/>
    <w:rsid w:val="005B4EEF"/>
    <w:rsid w:val="00605A59"/>
    <w:rsid w:val="00653F92"/>
    <w:rsid w:val="006648FC"/>
    <w:rsid w:val="00670B73"/>
    <w:rsid w:val="006C24AE"/>
    <w:rsid w:val="00710BA7"/>
    <w:rsid w:val="00727F38"/>
    <w:rsid w:val="007344EF"/>
    <w:rsid w:val="00760DF7"/>
    <w:rsid w:val="00765AB1"/>
    <w:rsid w:val="0079115E"/>
    <w:rsid w:val="007C0C15"/>
    <w:rsid w:val="00864059"/>
    <w:rsid w:val="00875558"/>
    <w:rsid w:val="008777DE"/>
    <w:rsid w:val="00890132"/>
    <w:rsid w:val="008A5F2B"/>
    <w:rsid w:val="008B5636"/>
    <w:rsid w:val="008C2E33"/>
    <w:rsid w:val="008D4CB7"/>
    <w:rsid w:val="00913E67"/>
    <w:rsid w:val="009406E7"/>
    <w:rsid w:val="0094439E"/>
    <w:rsid w:val="00953161"/>
    <w:rsid w:val="0095400B"/>
    <w:rsid w:val="0097173D"/>
    <w:rsid w:val="00974FC1"/>
    <w:rsid w:val="00985A09"/>
    <w:rsid w:val="0098655E"/>
    <w:rsid w:val="009945D5"/>
    <w:rsid w:val="00996199"/>
    <w:rsid w:val="00997439"/>
    <w:rsid w:val="009A145A"/>
    <w:rsid w:val="009A2E48"/>
    <w:rsid w:val="009A75AE"/>
    <w:rsid w:val="009F661C"/>
    <w:rsid w:val="00A13C8C"/>
    <w:rsid w:val="00A37D5F"/>
    <w:rsid w:val="00A4572B"/>
    <w:rsid w:val="00A5034E"/>
    <w:rsid w:val="00A513CB"/>
    <w:rsid w:val="00A6623A"/>
    <w:rsid w:val="00A80F8C"/>
    <w:rsid w:val="00AD774B"/>
    <w:rsid w:val="00AD7D68"/>
    <w:rsid w:val="00AE148A"/>
    <w:rsid w:val="00B14875"/>
    <w:rsid w:val="00B43D18"/>
    <w:rsid w:val="00B570A0"/>
    <w:rsid w:val="00B75ABE"/>
    <w:rsid w:val="00B91FE8"/>
    <w:rsid w:val="00BF510E"/>
    <w:rsid w:val="00C34941"/>
    <w:rsid w:val="00C46E1E"/>
    <w:rsid w:val="00C84CAA"/>
    <w:rsid w:val="00CA6B71"/>
    <w:rsid w:val="00CF52D2"/>
    <w:rsid w:val="00D26301"/>
    <w:rsid w:val="00D93497"/>
    <w:rsid w:val="00D93761"/>
    <w:rsid w:val="00DA54D2"/>
    <w:rsid w:val="00DE14FA"/>
    <w:rsid w:val="00E45C8F"/>
    <w:rsid w:val="00EA0D07"/>
    <w:rsid w:val="00F466D6"/>
    <w:rsid w:val="00F610BD"/>
    <w:rsid w:val="00F74CAA"/>
    <w:rsid w:val="00F85A5C"/>
    <w:rsid w:val="00FD513F"/>
    <w:rsid w:val="00FE4656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4575E"/>
  <w15:chartTrackingRefBased/>
  <w15:docId w15:val="{C7F66D90-F1D8-4225-9EAE-926533747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70B7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80F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0F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2769</Words>
  <Characters>15232</Characters>
  <Application>Microsoft Office Word</Application>
  <DocSecurity>0</DocSecurity>
  <Lines>126</Lines>
  <Paragraphs>35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Jean-Michel</dc:creator>
  <cp:keywords/>
  <dc:description/>
  <cp:lastModifiedBy>Sylvie L.</cp:lastModifiedBy>
  <cp:revision>24</cp:revision>
  <cp:lastPrinted>2025-01-30T14:27:00Z</cp:lastPrinted>
  <dcterms:created xsi:type="dcterms:W3CDTF">2025-01-31T18:40:00Z</dcterms:created>
  <dcterms:modified xsi:type="dcterms:W3CDTF">2025-02-02T21:06:00Z</dcterms:modified>
</cp:coreProperties>
</file>